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6"/>
        <w:gridCol w:w="5245"/>
      </w:tblGrid>
      <w:tr w:rsidR="006B0EA6" w:rsidRPr="00FE7DDB" w14:paraId="55C8104D" w14:textId="77777777" w:rsidTr="00F56D8C">
        <w:trPr>
          <w:trHeight w:val="15081"/>
        </w:trPr>
        <w:tc>
          <w:tcPr>
            <w:tcW w:w="5166" w:type="dxa"/>
          </w:tcPr>
          <w:p w14:paraId="60FC5997" w14:textId="77777777" w:rsidR="006B0EA6" w:rsidRPr="000E059D" w:rsidRDefault="000E059D" w:rsidP="006B0EA6">
            <w:pPr>
              <w:pStyle w:val="a3"/>
              <w:jc w:val="center"/>
              <w:rPr>
                <w:rFonts w:ascii="Times New Roman" w:hAnsi="Times New Roman" w:cs="Times New Roman"/>
                <w:b/>
                <w:lang w:val="kk-KZ" w:eastAsia="ru-RU"/>
              </w:rPr>
            </w:pPr>
            <w:r>
              <w:rPr>
                <w:rFonts w:ascii="Times New Roman" w:hAnsi="Times New Roman" w:cs="Times New Roman"/>
                <w:b/>
                <w:lang w:val="kk-KZ" w:eastAsia="ru-RU"/>
              </w:rPr>
              <w:t>Қ</w:t>
            </w:r>
            <w:r w:rsidR="006B0EA6" w:rsidRPr="000E059D">
              <w:rPr>
                <w:rFonts w:ascii="Times New Roman" w:hAnsi="Times New Roman" w:cs="Times New Roman"/>
                <w:b/>
                <w:lang w:val="kk-KZ" w:eastAsia="ru-RU"/>
              </w:rPr>
              <w:t>ызметтерді көрсету үшін</w:t>
            </w:r>
          </w:p>
          <w:p w14:paraId="4C05EA12" w14:textId="77777777" w:rsidR="006B0EA6" w:rsidRPr="000E059D" w:rsidRDefault="006B0EA6" w:rsidP="006B0EA6">
            <w:pPr>
              <w:pStyle w:val="a3"/>
              <w:jc w:val="center"/>
              <w:rPr>
                <w:rFonts w:ascii="Times New Roman" w:hAnsi="Times New Roman" w:cs="Times New Roman"/>
                <w:b/>
                <w:lang w:val="kk-KZ" w:eastAsia="ru-RU"/>
              </w:rPr>
            </w:pPr>
            <w:r w:rsidRPr="000E059D">
              <w:rPr>
                <w:rFonts w:ascii="Times New Roman" w:hAnsi="Times New Roman" w:cs="Times New Roman"/>
                <w:b/>
                <w:lang w:val="kk-KZ" w:eastAsia="ru-RU"/>
              </w:rPr>
              <w:t>Spark платформасына қолжетімділікті қамтамасыз ету туралы</w:t>
            </w:r>
            <w:r w:rsidR="00DF1178" w:rsidRPr="000E059D">
              <w:rPr>
                <w:rFonts w:ascii="Times New Roman" w:hAnsi="Times New Roman" w:cs="Times New Roman"/>
                <w:b/>
                <w:lang w:val="kk-KZ" w:eastAsia="ru-RU"/>
              </w:rPr>
              <w:t xml:space="preserve"> жария оферта ШАР</w:t>
            </w:r>
            <w:r w:rsidRPr="000E059D">
              <w:rPr>
                <w:rFonts w:ascii="Times New Roman" w:hAnsi="Times New Roman" w:cs="Times New Roman"/>
                <w:b/>
                <w:lang w:val="kk-KZ" w:eastAsia="ru-RU"/>
              </w:rPr>
              <w:t>ТЫ</w:t>
            </w:r>
          </w:p>
          <w:p w14:paraId="19F183D1" w14:textId="77777777" w:rsidR="00DF1178" w:rsidRDefault="00DF1178" w:rsidP="00DF1178">
            <w:pPr>
              <w:pStyle w:val="a3"/>
              <w:rPr>
                <w:rFonts w:ascii="Times New Roman" w:hAnsi="Times New Roman" w:cs="Times New Roman"/>
                <w:b/>
                <w:lang w:val="kk-KZ" w:eastAsia="ru-RU"/>
              </w:rPr>
            </w:pPr>
          </w:p>
          <w:p w14:paraId="615AA325" w14:textId="77777777" w:rsidR="000A6285" w:rsidRPr="001F1726" w:rsidRDefault="000A6285" w:rsidP="00DF1178">
            <w:pPr>
              <w:pStyle w:val="a3"/>
              <w:rPr>
                <w:rFonts w:ascii="Times New Roman" w:hAnsi="Times New Roman" w:cs="Times New Roman"/>
                <w:lang w:val="kk-KZ" w:eastAsia="ru-RU"/>
              </w:rPr>
            </w:pPr>
            <w:r w:rsidRPr="000A6285">
              <w:rPr>
                <w:rFonts w:ascii="Times New Roman" w:hAnsi="Times New Roman" w:cs="Times New Roman"/>
                <w:lang w:val="kk-KZ" w:eastAsia="ru-RU"/>
              </w:rPr>
              <w:t xml:space="preserve">Алматы қ.                                 </w:t>
            </w:r>
            <w:r w:rsidR="001F1726">
              <w:rPr>
                <w:rFonts w:ascii="Times New Roman" w:hAnsi="Times New Roman" w:cs="Times New Roman"/>
                <w:lang w:val="kk-KZ" w:eastAsia="ru-RU"/>
              </w:rPr>
              <w:t xml:space="preserve">               </w:t>
            </w:r>
            <w:r w:rsidRPr="000A6285">
              <w:rPr>
                <w:rFonts w:ascii="Times New Roman" w:hAnsi="Times New Roman" w:cs="Times New Roman"/>
                <w:lang w:val="kk-KZ" w:eastAsia="ru-RU"/>
              </w:rPr>
              <w:t xml:space="preserve"> </w:t>
            </w:r>
            <w:r w:rsidR="001F1726">
              <w:rPr>
                <w:rFonts w:ascii="Times New Roman" w:hAnsi="Times New Roman" w:cs="Times New Roman"/>
                <w:lang w:val="kk-KZ" w:eastAsia="ru-RU"/>
              </w:rPr>
              <w:t>01.09.</w:t>
            </w:r>
            <w:r w:rsidRPr="001F1726">
              <w:rPr>
                <w:rFonts w:ascii="Times New Roman" w:hAnsi="Times New Roman" w:cs="Times New Roman"/>
                <w:lang w:val="kk-KZ" w:eastAsia="ru-RU"/>
              </w:rPr>
              <w:t>2023 ж.</w:t>
            </w:r>
          </w:p>
          <w:p w14:paraId="6D31A173" w14:textId="77777777" w:rsidR="000A6285" w:rsidRPr="001F1726" w:rsidRDefault="000A6285" w:rsidP="00DF1178">
            <w:pPr>
              <w:pStyle w:val="a3"/>
              <w:rPr>
                <w:rFonts w:ascii="Times New Roman" w:hAnsi="Times New Roman" w:cs="Times New Roman"/>
                <w:lang w:val="kk-KZ" w:eastAsia="ru-RU"/>
              </w:rPr>
            </w:pPr>
          </w:p>
          <w:p w14:paraId="240B9EE8" w14:textId="77777777" w:rsidR="000A6285" w:rsidRPr="001F1726" w:rsidRDefault="000A6285" w:rsidP="00DF1178">
            <w:pPr>
              <w:pStyle w:val="a3"/>
              <w:rPr>
                <w:rFonts w:ascii="Times New Roman" w:hAnsi="Times New Roman" w:cs="Times New Roman"/>
                <w:lang w:val="kk-KZ" w:eastAsia="ru-RU"/>
              </w:rPr>
            </w:pPr>
          </w:p>
          <w:p w14:paraId="6CDBF3EF" w14:textId="702DD84C" w:rsidR="00DF1178" w:rsidRPr="000E059D" w:rsidRDefault="00DF1178" w:rsidP="00DF1178">
            <w:pPr>
              <w:pStyle w:val="a3"/>
              <w:jc w:val="both"/>
              <w:rPr>
                <w:rFonts w:ascii="Times New Roman" w:hAnsi="Times New Roman" w:cs="Times New Roman"/>
                <w:color w:val="000000"/>
                <w:lang w:val="kk-KZ"/>
              </w:rPr>
            </w:pPr>
            <w:r w:rsidRPr="000E059D">
              <w:rPr>
                <w:rFonts w:ascii="Times New Roman" w:hAnsi="Times New Roman" w:cs="Times New Roman"/>
                <w:lang w:val="kk-KZ"/>
              </w:rPr>
              <w:t xml:space="preserve">1.1. Қазақстан Республикасы Азаматтық кодексінің 395-бабына сәйкес </w:t>
            </w:r>
            <w:r w:rsidRPr="000E059D">
              <w:rPr>
                <w:rFonts w:ascii="Times New Roman" w:hAnsi="Times New Roman" w:cs="Times New Roman"/>
                <w:color w:val="000000"/>
                <w:lang w:val="kk-KZ"/>
              </w:rPr>
              <w:t xml:space="preserve">осы Шарт жария оферта болып табылады және жеке және заңды тұлғалар үшін "Spark </w:t>
            </w:r>
            <w:r w:rsidR="00FE7DDB">
              <w:rPr>
                <w:rFonts w:ascii="Times New Roman" w:hAnsi="Times New Roman" w:cs="Times New Roman"/>
                <w:color w:val="000000"/>
                <w:lang w:val="kk-KZ"/>
              </w:rPr>
              <w:t>Логистика</w:t>
            </w:r>
            <w:r w:rsidRPr="000E059D">
              <w:rPr>
                <w:rFonts w:ascii="Times New Roman" w:hAnsi="Times New Roman" w:cs="Times New Roman"/>
                <w:color w:val="000000"/>
                <w:lang w:val="kk-KZ"/>
              </w:rPr>
              <w:t>" ЖШС-нің Тапсырыс берушінің жүктеріне көліктік-экспедиторлық қызмет көрсету үшін ҚР аумағында өтеулі қызмет көрсетуге шарт жасасудың ресми ұсынысы болып табылады.</w:t>
            </w:r>
          </w:p>
          <w:p w14:paraId="4D2A06DE" w14:textId="77777777" w:rsidR="00DF1178" w:rsidRPr="000E059D" w:rsidRDefault="00DF1178" w:rsidP="00DF1178">
            <w:pPr>
              <w:jc w:val="both"/>
              <w:rPr>
                <w:rFonts w:ascii="Times New Roman" w:hAnsi="Times New Roman" w:cs="Times New Roman"/>
                <w:sz w:val="22"/>
                <w:szCs w:val="22"/>
                <w:lang w:val="kk-KZ"/>
              </w:rPr>
            </w:pPr>
            <w:r w:rsidRPr="000E059D">
              <w:rPr>
                <w:rFonts w:ascii="Times New Roman" w:hAnsi="Times New Roman" w:cs="Times New Roman"/>
                <w:sz w:val="22"/>
                <w:szCs w:val="22"/>
                <w:lang w:val="kk-KZ"/>
              </w:rPr>
              <w:t xml:space="preserve">1.2. Шарт мәтіні Интернет желісінде, </w:t>
            </w:r>
            <w:r w:rsidRPr="000E059D">
              <w:rPr>
                <w:rFonts w:ascii="Times New Roman" w:hAnsi="Times New Roman" w:cs="Times New Roman"/>
                <w:b/>
                <w:bCs/>
                <w:sz w:val="22"/>
                <w:szCs w:val="22"/>
                <w:lang w:val="kk-KZ"/>
              </w:rPr>
              <w:t>«</w:t>
            </w:r>
            <w:r w:rsidR="00281E76" w:rsidRPr="00281E76">
              <w:rPr>
                <w:rFonts w:ascii="Times New Roman" w:hAnsi="Times New Roman" w:cs="Times New Roman"/>
                <w:b/>
                <w:bCs/>
                <w:sz w:val="22"/>
                <w:szCs w:val="22"/>
                <w:lang w:val="kk-KZ"/>
              </w:rPr>
              <w:t>http://spark.kz/</w:t>
            </w:r>
            <w:r w:rsidRPr="000E059D">
              <w:rPr>
                <w:rFonts w:ascii="Times New Roman" w:hAnsi="Times New Roman" w:cs="Times New Roman"/>
                <w:sz w:val="22"/>
                <w:szCs w:val="22"/>
                <w:lang w:val="kk-KZ"/>
              </w:rPr>
              <w:t xml:space="preserve"> ресми сайтында жарияланған және орналастырылған.</w:t>
            </w:r>
          </w:p>
          <w:p w14:paraId="605653FB" w14:textId="77777777" w:rsidR="00DF1178" w:rsidRPr="000E059D" w:rsidRDefault="00DF1178" w:rsidP="00DF1178">
            <w:pPr>
              <w:jc w:val="both"/>
              <w:rPr>
                <w:rFonts w:ascii="Times New Roman" w:hAnsi="Times New Roman" w:cs="Times New Roman"/>
                <w:sz w:val="22"/>
                <w:szCs w:val="22"/>
                <w:lang w:val="kk-KZ"/>
              </w:rPr>
            </w:pPr>
            <w:r w:rsidRPr="000E059D">
              <w:rPr>
                <w:rFonts w:ascii="Times New Roman" w:hAnsi="Times New Roman" w:cs="Times New Roman"/>
                <w:sz w:val="22"/>
                <w:szCs w:val="22"/>
                <w:lang w:val="kk-KZ"/>
              </w:rPr>
              <w:t>1.3. Осы Шарт оферта құпталған сәттен бастап жасалған болып саналады. Офертаны құптау Тапсырыс берушінің осы офертада баяндалған нормаларды, ережелерді және шарттарды толық және сөзсіз қабылдауы болып табылады және күші осы Шартты жазбаша жасасумен пара-пар.</w:t>
            </w:r>
          </w:p>
          <w:p w14:paraId="6AE09C26" w14:textId="77777777" w:rsidR="00DF1178" w:rsidRPr="000E059D" w:rsidRDefault="00DF1178" w:rsidP="00DF1178">
            <w:pPr>
              <w:jc w:val="both"/>
              <w:rPr>
                <w:rFonts w:ascii="Times New Roman" w:hAnsi="Times New Roman" w:cs="Times New Roman"/>
                <w:sz w:val="22"/>
                <w:szCs w:val="22"/>
                <w:lang w:val="kk-KZ"/>
              </w:rPr>
            </w:pPr>
            <w:r w:rsidRPr="000E059D">
              <w:rPr>
                <w:rFonts w:ascii="Times New Roman" w:hAnsi="Times New Roman" w:cs="Times New Roman"/>
                <w:sz w:val="22"/>
                <w:szCs w:val="22"/>
                <w:lang w:val="kk-KZ"/>
              </w:rPr>
              <w:t xml:space="preserve">1.4. Шартты жасасуға толық және сөзсіз келісім (Акцепт) оның </w:t>
            </w:r>
            <w:r w:rsidR="000E059D" w:rsidRPr="000E059D">
              <w:rPr>
                <w:rFonts w:ascii="Times New Roman" w:hAnsi="Times New Roman" w:cs="Times New Roman"/>
                <w:sz w:val="22"/>
                <w:szCs w:val="22"/>
                <w:lang w:val="kk-KZ"/>
              </w:rPr>
              <w:t xml:space="preserve">Тапсырыс беруші </w:t>
            </w:r>
            <w:r w:rsidRPr="000E059D">
              <w:rPr>
                <w:rFonts w:ascii="Times New Roman" w:hAnsi="Times New Roman" w:cs="Times New Roman"/>
                <w:sz w:val="22"/>
                <w:szCs w:val="22"/>
                <w:lang w:val="kk-KZ"/>
              </w:rPr>
              <w:t xml:space="preserve">жүзеге асыра алатын талаптарымен төменде көрсетілген жолдар бойынша келісу болып табылады: </w:t>
            </w:r>
          </w:p>
          <w:p w14:paraId="5474B664" w14:textId="045DAF52" w:rsidR="000E059D" w:rsidRPr="00F56D8C" w:rsidRDefault="000E059D" w:rsidP="00DF1178">
            <w:pPr>
              <w:jc w:val="both"/>
              <w:rPr>
                <w:sz w:val="22"/>
                <w:szCs w:val="22"/>
                <w:lang w:val="kk-KZ"/>
              </w:rPr>
            </w:pPr>
            <w:r>
              <w:rPr>
                <w:lang w:val="kk-KZ"/>
              </w:rPr>
              <w:t>1</w:t>
            </w:r>
            <w:r w:rsidRPr="000E059D">
              <w:rPr>
                <w:lang w:val="kk-KZ"/>
              </w:rPr>
              <w:t>.</w:t>
            </w:r>
            <w:r>
              <w:rPr>
                <w:lang w:val="kk-KZ"/>
              </w:rPr>
              <w:t>4.</w:t>
            </w:r>
            <w:r w:rsidRPr="000E059D">
              <w:rPr>
                <w:lang w:val="kk-KZ"/>
              </w:rPr>
              <w:t xml:space="preserve">1. </w:t>
            </w:r>
            <w:r w:rsidR="00F56D8C" w:rsidRPr="00F56D8C">
              <w:rPr>
                <w:sz w:val="22"/>
                <w:szCs w:val="22"/>
                <w:lang w:val="kk-KZ"/>
              </w:rPr>
              <w:t xml:space="preserve">жеке тұлғалар үшін – Тапсырыс беруші (оның өкілі) қол қойған қол қойылған курьерлік шот-фактура немесе өнімнің қаптамасында Spark берген нөмір арқылы. Нөмір бар болса, </w:t>
            </w:r>
            <w:r w:rsidR="00F56D8C" w:rsidRPr="00F56D8C">
              <w:rPr>
                <w:rFonts w:ascii="Times New Roman" w:hAnsi="Times New Roman" w:cs="Times New Roman"/>
                <w:sz w:val="22"/>
                <w:szCs w:val="22"/>
                <w:lang w:val="kk-KZ"/>
              </w:rPr>
              <w:t>жүкқұжат</w:t>
            </w:r>
            <w:r w:rsidR="00F56D8C" w:rsidRPr="00F56D8C">
              <w:rPr>
                <w:rFonts w:ascii="Arial" w:hAnsi="Arial" w:cs="Arial"/>
                <w:sz w:val="22"/>
                <w:szCs w:val="22"/>
                <w:lang w:val="kk-KZ"/>
              </w:rPr>
              <w:t xml:space="preserve"> </w:t>
            </w:r>
            <w:r w:rsidR="00F56D8C" w:rsidRPr="00F56D8C">
              <w:rPr>
                <w:sz w:val="22"/>
                <w:szCs w:val="22"/>
                <w:lang w:val="kk-KZ"/>
              </w:rPr>
              <w:t xml:space="preserve"> болуы/берілуі талап етілмейді. </w:t>
            </w:r>
          </w:p>
          <w:p w14:paraId="1C860C85" w14:textId="77777777" w:rsidR="008D3602" w:rsidRPr="00F56D8C" w:rsidRDefault="008D3602" w:rsidP="00DF1178">
            <w:pPr>
              <w:jc w:val="both"/>
              <w:rPr>
                <w:sz w:val="22"/>
                <w:szCs w:val="22"/>
                <w:lang w:val="kk-KZ"/>
              </w:rPr>
            </w:pPr>
            <w:r w:rsidRPr="00F56D8C">
              <w:rPr>
                <w:sz w:val="22"/>
                <w:szCs w:val="22"/>
                <w:lang w:val="kk-KZ"/>
              </w:rPr>
              <w:t>1.5. Тапсырыс берушінің (оның өкілінің) қосылу туралы өтінішке қол қоюы мынаны көрсетеді:</w:t>
            </w:r>
          </w:p>
          <w:p w14:paraId="5D9B1D43" w14:textId="77777777" w:rsidR="008D3602" w:rsidRDefault="008D3602" w:rsidP="00DF1178">
            <w:pPr>
              <w:jc w:val="both"/>
              <w:rPr>
                <w:lang w:val="kk-KZ"/>
              </w:rPr>
            </w:pPr>
            <w:r w:rsidRPr="00F56D8C">
              <w:rPr>
                <w:sz w:val="22"/>
                <w:szCs w:val="22"/>
                <w:lang w:val="kk-KZ"/>
              </w:rPr>
              <w:t>– Тапсырыс беруші Шарттың талаптарын ешбір ескертусіз және қарсылықсыз толық</w:t>
            </w:r>
            <w:r w:rsidRPr="008D3602">
              <w:rPr>
                <w:lang w:val="kk-KZ"/>
              </w:rPr>
              <w:t xml:space="preserve"> оқып, түсінді және қабылдады;</w:t>
            </w:r>
          </w:p>
          <w:p w14:paraId="22BE701A" w14:textId="77777777" w:rsidR="008D3602" w:rsidRPr="00DF1178" w:rsidRDefault="008D3602" w:rsidP="00DF1178">
            <w:pPr>
              <w:jc w:val="both"/>
              <w:rPr>
                <w:lang w:val="kk-KZ"/>
              </w:rPr>
            </w:pPr>
            <w:r w:rsidRPr="008D3602">
              <w:rPr>
                <w:lang w:val="kk-KZ"/>
              </w:rPr>
              <w:t>– Келісім</w:t>
            </w:r>
            <w:r>
              <w:rPr>
                <w:lang w:val="kk-KZ"/>
              </w:rPr>
              <w:t xml:space="preserve"> </w:t>
            </w:r>
            <w:r w:rsidRPr="008D3602">
              <w:rPr>
                <w:lang w:val="kk-KZ"/>
              </w:rPr>
              <w:t>шартта Тапсырыс беруші үшін ауыртпалық тудыратын, ол өзінің негізделген мүдделеріне байланысты қабылдамайтын шарттар жоқ;</w:t>
            </w:r>
          </w:p>
          <w:p w14:paraId="7EDF6A56" w14:textId="77777777" w:rsidR="006B0EA6" w:rsidRDefault="008D3602" w:rsidP="002C7D1A">
            <w:pPr>
              <w:jc w:val="both"/>
              <w:rPr>
                <w:rFonts w:ascii="Times New Roman" w:eastAsiaTheme="minorHAnsi" w:hAnsi="Times New Roman" w:cs="Times New Roman"/>
                <w:color w:val="auto"/>
                <w:szCs w:val="24"/>
                <w:lang w:val="kk-KZ" w:eastAsia="ru-RU" w:bidi="ar-SA"/>
              </w:rPr>
            </w:pPr>
            <w:r w:rsidRPr="008D3602">
              <w:rPr>
                <w:rFonts w:ascii="Times New Roman" w:hAnsi="Times New Roman" w:cs="Times New Roman"/>
                <w:b/>
                <w:szCs w:val="24"/>
                <w:lang w:val="kk-KZ" w:eastAsia="ru-RU"/>
              </w:rPr>
              <w:t>–</w:t>
            </w:r>
            <w:r w:rsidR="002C7D1A" w:rsidRPr="002C7D1A">
              <w:rPr>
                <w:rFonts w:ascii="Times New Roman" w:eastAsiaTheme="minorHAnsi" w:hAnsi="Times New Roman" w:cs="Times New Roman"/>
                <w:b/>
                <w:color w:val="auto"/>
                <w:szCs w:val="24"/>
                <w:lang w:val="kk-KZ" w:eastAsia="ru-RU" w:bidi="ar-SA"/>
              </w:rPr>
              <w:t xml:space="preserve">- </w:t>
            </w:r>
            <w:r w:rsidR="002C7D1A" w:rsidRPr="002C7D1A">
              <w:rPr>
                <w:rFonts w:ascii="Times New Roman" w:eastAsiaTheme="minorHAnsi" w:hAnsi="Times New Roman" w:cs="Times New Roman"/>
                <w:color w:val="auto"/>
                <w:szCs w:val="24"/>
                <w:lang w:val="kk-KZ" w:eastAsia="ru-RU" w:bidi="ar-SA"/>
              </w:rPr>
              <w:t>Шарт жасасу және оның талаптарын орындау Тапсырыс берушінің құрылтай және өзге де құжаттарын және (немесе) Қазақстан Республикасы заңнамасының және (немесе) Тапсырыс берушіге қолданылатын заңнаманың кез келген ережесін бұзбайды.</w:t>
            </w:r>
            <w:r w:rsidR="002C7D1A" w:rsidRPr="002C7D1A">
              <w:rPr>
                <w:lang w:val="kk-KZ"/>
              </w:rPr>
              <w:t xml:space="preserve"> </w:t>
            </w:r>
            <w:r w:rsidR="002C7D1A" w:rsidRPr="002C7D1A">
              <w:rPr>
                <w:rFonts w:ascii="Times New Roman" w:eastAsiaTheme="minorHAnsi" w:hAnsi="Times New Roman" w:cs="Times New Roman"/>
                <w:color w:val="auto"/>
                <w:szCs w:val="24"/>
                <w:lang w:val="kk-KZ" w:eastAsia="ru-RU" w:bidi="ar-SA"/>
              </w:rPr>
              <w:t>Шарттың барлық Қосымшалары (бар болса), Шарт шеңберіндегі мәлімдемелер Шарттың ажырамас бөлігі болып табылады.</w:t>
            </w:r>
          </w:p>
          <w:p w14:paraId="5BFF5DBA" w14:textId="77777777" w:rsidR="002C7D1A" w:rsidRDefault="002C7D1A" w:rsidP="002C7D1A">
            <w:pPr>
              <w:jc w:val="both"/>
              <w:rPr>
                <w:rFonts w:ascii="Times New Roman" w:eastAsiaTheme="minorHAnsi" w:hAnsi="Times New Roman" w:cs="Times New Roman"/>
                <w:color w:val="auto"/>
                <w:szCs w:val="24"/>
                <w:lang w:val="kk-KZ" w:eastAsia="ru-RU" w:bidi="ar-SA"/>
              </w:rPr>
            </w:pPr>
            <w:r w:rsidRPr="002C7D1A">
              <w:rPr>
                <w:rFonts w:ascii="Times New Roman" w:eastAsiaTheme="minorHAnsi" w:hAnsi="Times New Roman" w:cs="Times New Roman"/>
                <w:color w:val="auto"/>
                <w:szCs w:val="24"/>
                <w:lang w:val="kk-KZ" w:eastAsia="ru-RU" w:bidi="ar-SA"/>
              </w:rPr>
              <w:t xml:space="preserve">1.6. Жоғарыда айтылғандарға байланысты Келісімнің мәтінін мұқият оқып шығыңыз. Келісімнің кез келген тармағымен келіспесеңіз, Spark сізді </w:t>
            </w:r>
            <w:r>
              <w:rPr>
                <w:rFonts w:ascii="Times New Roman" w:eastAsiaTheme="minorHAnsi" w:hAnsi="Times New Roman" w:cs="Times New Roman"/>
                <w:color w:val="auto"/>
                <w:szCs w:val="24"/>
                <w:lang w:val="kk-KZ" w:eastAsia="ru-RU" w:bidi="ar-SA"/>
              </w:rPr>
              <w:t>Оферта</w:t>
            </w:r>
            <w:r w:rsidRPr="002C7D1A">
              <w:rPr>
                <w:rFonts w:ascii="Times New Roman" w:eastAsiaTheme="minorHAnsi" w:hAnsi="Times New Roman" w:cs="Times New Roman"/>
                <w:color w:val="auto"/>
                <w:szCs w:val="24"/>
                <w:lang w:val="kk-KZ" w:eastAsia="ru-RU" w:bidi="ar-SA"/>
              </w:rPr>
              <w:t xml:space="preserve"> қабылдаудан бас тартуға шақырады.</w:t>
            </w:r>
          </w:p>
          <w:p w14:paraId="6EBB8567" w14:textId="77777777" w:rsidR="002C7D1A" w:rsidRDefault="002C7D1A" w:rsidP="002C7D1A">
            <w:pPr>
              <w:jc w:val="both"/>
              <w:rPr>
                <w:lang w:val="kk-KZ"/>
              </w:rPr>
            </w:pPr>
          </w:p>
          <w:p w14:paraId="2AF9C2A5" w14:textId="77777777" w:rsidR="002C7D1A" w:rsidRDefault="002C7D1A" w:rsidP="002C7D1A">
            <w:pPr>
              <w:jc w:val="center"/>
              <w:rPr>
                <w:b/>
                <w:lang w:val="kk-KZ"/>
              </w:rPr>
            </w:pPr>
            <w:r w:rsidRPr="002C7D1A">
              <w:rPr>
                <w:b/>
                <w:lang w:val="kk-KZ"/>
              </w:rPr>
              <w:t>Терминдер мен анықтамалар</w:t>
            </w:r>
          </w:p>
          <w:p w14:paraId="4AAD0217" w14:textId="77777777" w:rsidR="002C7D1A" w:rsidRDefault="002C7D1A" w:rsidP="005879F7">
            <w:pPr>
              <w:jc w:val="both"/>
              <w:rPr>
                <w:lang w:val="kk-KZ"/>
              </w:rPr>
            </w:pPr>
            <w:r>
              <w:rPr>
                <w:rFonts w:ascii="Times New Roman" w:hAnsi="Times New Roman" w:cs="Times New Roman"/>
                <w:b/>
                <w:sz w:val="22"/>
                <w:szCs w:val="22"/>
                <w:lang w:val="kk-KZ" w:eastAsia="ru-RU"/>
              </w:rPr>
              <w:lastRenderedPageBreak/>
              <w:t>Ж</w:t>
            </w:r>
            <w:r w:rsidRPr="000E059D">
              <w:rPr>
                <w:rFonts w:ascii="Times New Roman" w:hAnsi="Times New Roman" w:cs="Times New Roman"/>
                <w:b/>
                <w:sz w:val="22"/>
                <w:szCs w:val="22"/>
                <w:lang w:val="kk-KZ" w:eastAsia="ru-RU"/>
              </w:rPr>
              <w:t xml:space="preserve">ария </w:t>
            </w:r>
            <w:r w:rsidRPr="002C7D1A">
              <w:rPr>
                <w:b/>
                <w:lang w:val="kk-KZ"/>
              </w:rPr>
              <w:t>оферта</w:t>
            </w:r>
            <w:r>
              <w:rPr>
                <w:lang w:val="kk-KZ"/>
              </w:rPr>
              <w:t xml:space="preserve"> -</w:t>
            </w:r>
            <w:r w:rsidRPr="002C7D1A">
              <w:rPr>
                <w:lang w:val="kk-KZ"/>
              </w:rPr>
              <w:t xml:space="preserve"> шарттың барлық маңызды талаптарын қамтитын ұсыныс болып табылады, одан ұсыныс жасаған тұлғаның оған жауап беретін кез келген адаммен онда көрсетілген шарттарда шарт жасасуға еркі көрінетін.</w:t>
            </w:r>
          </w:p>
          <w:p w14:paraId="6A361780" w14:textId="77777777" w:rsidR="005879F7" w:rsidRPr="005879F7" w:rsidRDefault="005879F7" w:rsidP="005879F7">
            <w:pPr>
              <w:jc w:val="both"/>
              <w:rPr>
                <w:lang w:val="kk-KZ"/>
              </w:rPr>
            </w:pPr>
            <w:r w:rsidRPr="005879F7">
              <w:rPr>
                <w:b/>
                <w:lang w:val="kk-KZ"/>
              </w:rPr>
              <w:t xml:space="preserve">Офертаны акцептеу </w:t>
            </w:r>
            <w:r w:rsidRPr="005879F7">
              <w:rPr>
                <w:lang w:val="kk-KZ"/>
              </w:rPr>
              <w:t xml:space="preserve">– бұл ұсыныс жолданған тұлғаның оның толық және сөзсіз акцепті туралы жауабы. Пошта операторы қызметтерін пайдаланушы жеке немесе заңды тұлға (шартта </w:t>
            </w:r>
            <w:r>
              <w:rPr>
                <w:rFonts w:ascii="Times New Roman" w:eastAsiaTheme="minorHAnsi" w:hAnsi="Times New Roman" w:cs="Times New Roman"/>
                <w:color w:val="auto"/>
                <w:szCs w:val="24"/>
                <w:lang w:val="kk-KZ" w:eastAsia="ru-RU" w:bidi="ar-SA"/>
              </w:rPr>
              <w:t xml:space="preserve">Тапсырыс беруші </w:t>
            </w:r>
            <w:r w:rsidRPr="005879F7">
              <w:rPr>
                <w:lang w:val="kk-KZ"/>
              </w:rPr>
              <w:t xml:space="preserve">деп аталатын) осы жария шартты – ұсынысты акцептілеу бойынша әрекеттерді жасай отырып, өзінің әрекет қабілеттілігі мен қабілеттілігін, сондай-ақ </w:t>
            </w:r>
            <w:r w:rsidRPr="005879F7">
              <w:rPr>
                <w:b/>
                <w:bCs/>
                <w:lang w:val="kk-KZ"/>
              </w:rPr>
              <w:t>Spark</w:t>
            </w:r>
            <w:r w:rsidRPr="005879F7">
              <w:rPr>
                <w:lang w:val="kk-KZ"/>
              </w:rPr>
              <w:t xml:space="preserve"> шарттық қатынастарға жасауға өзінің заңды құқығын растайды.</w:t>
            </w:r>
          </w:p>
          <w:p w14:paraId="38307FF6" w14:textId="77777777" w:rsidR="002C7D1A" w:rsidRDefault="005879F7" w:rsidP="005879F7">
            <w:pPr>
              <w:rPr>
                <w:lang w:val="kk-KZ"/>
              </w:rPr>
            </w:pPr>
            <w:r w:rsidRPr="005879F7">
              <w:rPr>
                <w:b/>
                <w:lang w:val="kk-KZ"/>
              </w:rPr>
              <w:t>Spark</w:t>
            </w:r>
            <w:r w:rsidRPr="005879F7">
              <w:rPr>
                <w:lang w:val="kk-KZ"/>
              </w:rPr>
              <w:t xml:space="preserve"> – заңды тұлға, Spark платформасының иесі.</w:t>
            </w:r>
          </w:p>
          <w:p w14:paraId="37A9E0E0" w14:textId="77777777" w:rsidR="0012688F" w:rsidRDefault="0012688F" w:rsidP="0012688F">
            <w:pPr>
              <w:jc w:val="both"/>
              <w:rPr>
                <w:lang w:val="kk-KZ"/>
              </w:rPr>
            </w:pPr>
            <w:r w:rsidRPr="0012688F">
              <w:rPr>
                <w:b/>
                <w:lang w:val="kk-KZ"/>
              </w:rPr>
              <w:t>"Spark" платформасы-</w:t>
            </w:r>
            <w:r w:rsidRPr="0012688F">
              <w:rPr>
                <w:lang w:val="kk-KZ"/>
              </w:rPr>
              <w:t>тапсырыс берушілерге экспедиторлардың/тасымалдаушылардың көлік-экспедициялық қызметтерге және/немесе өзге де көлік қызметтеріне орналастырылған сұрау салуларға сұрау салуларын орналастыруға және брондауларын акцептеуге, ал экспедиторларға/тасымалдаушыларға - Тапсырыс берушінің сұрау салуларын орындауды жүзеге асыруға мүмкіндік беретін бағдарламалық-аппараттық кешен.</w:t>
            </w:r>
          </w:p>
          <w:p w14:paraId="0B24C96B" w14:textId="40FE8769" w:rsidR="00FD556A" w:rsidRDefault="00FD556A" w:rsidP="00FD556A">
            <w:pPr>
              <w:jc w:val="both"/>
              <w:rPr>
                <w:lang w:val="kk-KZ"/>
              </w:rPr>
            </w:pPr>
            <w:r w:rsidRPr="00FD556A">
              <w:rPr>
                <w:b/>
                <w:lang w:val="kk-KZ"/>
              </w:rPr>
              <w:t>Экспедитор / тасымалдаушы</w:t>
            </w:r>
            <w:r>
              <w:rPr>
                <w:b/>
                <w:lang w:val="kk-KZ"/>
              </w:rPr>
              <w:t xml:space="preserve"> </w:t>
            </w:r>
            <w:r w:rsidRPr="00FD556A">
              <w:rPr>
                <w:lang w:val="kk-KZ"/>
              </w:rPr>
              <w:t xml:space="preserve">-ҚР заңнамасына сәйкес көлік-экспедициялық қызметтер, тасымалдау жөніндегі қызметтер және / немесе өзге де көлік қызметтерін көрсететін жеке тұлға немесе </w:t>
            </w:r>
            <w:r>
              <w:rPr>
                <w:lang w:val="kk-KZ"/>
              </w:rPr>
              <w:t>жеке</w:t>
            </w:r>
            <w:r w:rsidRPr="00FD556A">
              <w:rPr>
                <w:lang w:val="kk-KZ"/>
              </w:rPr>
              <w:t xml:space="preserve"> кәсіпкер.</w:t>
            </w:r>
          </w:p>
          <w:p w14:paraId="1D4FD1C2" w14:textId="19A02B66" w:rsidR="00FD556A" w:rsidRDefault="00FD556A" w:rsidP="00FD556A">
            <w:pPr>
              <w:jc w:val="both"/>
              <w:rPr>
                <w:lang w:val="kk-KZ"/>
              </w:rPr>
            </w:pPr>
            <w:r w:rsidRPr="00FD556A">
              <w:rPr>
                <w:b/>
                <w:lang w:val="kk-KZ"/>
              </w:rPr>
              <w:t>Тапсырыс беруші</w:t>
            </w:r>
            <w:r w:rsidRPr="00FD556A">
              <w:rPr>
                <w:lang w:val="kk-KZ"/>
              </w:rPr>
              <w:t xml:space="preserve"> – осы Шартты жасасқан, заңнамада белгіленген тәртіппен Қазақстан Республикасының аумағында тіркелген жеке кәсіпкер, жеке тұлға.</w:t>
            </w:r>
          </w:p>
          <w:p w14:paraId="1A2EC8AF" w14:textId="77777777" w:rsidR="00FD556A" w:rsidRDefault="00FD556A" w:rsidP="00FD556A">
            <w:pPr>
              <w:jc w:val="both"/>
              <w:rPr>
                <w:lang w:val="kk-KZ"/>
              </w:rPr>
            </w:pPr>
            <w:r w:rsidRPr="00FD556A">
              <w:rPr>
                <w:b/>
                <w:lang w:val="kk-KZ"/>
              </w:rPr>
              <w:t>Сұраныс</w:t>
            </w:r>
            <w:r w:rsidRPr="00FD556A">
              <w:rPr>
                <w:lang w:val="kk-KZ"/>
              </w:rPr>
              <w:t xml:space="preserve"> – Тапсырыс беруші Платформаны пайдалана отырып, жүк тасымалдау қызметтеріне және/немесе басқа көлік қызметтеріне әлеуетті сұраныс туралы орналастыратын ақпарат.</w:t>
            </w:r>
          </w:p>
          <w:p w14:paraId="0FD5A6D0" w14:textId="77777777" w:rsidR="00FD556A" w:rsidRDefault="00FD556A" w:rsidP="00FD556A">
            <w:pPr>
              <w:jc w:val="both"/>
              <w:rPr>
                <w:lang w:val="kk-KZ"/>
              </w:rPr>
            </w:pPr>
            <w:r w:rsidRPr="00FD556A">
              <w:rPr>
                <w:lang w:val="kk-KZ"/>
              </w:rPr>
              <w:t xml:space="preserve">Шартта Шарттың осы бөлімінде айқындалмаған терминдер пайдаланылуы мүмкін. Бұл </w:t>
            </w:r>
            <w:r>
              <w:rPr>
                <w:lang w:val="kk-KZ"/>
              </w:rPr>
              <w:t>жағдайда</w:t>
            </w:r>
            <w:r w:rsidRPr="00FD556A">
              <w:rPr>
                <w:lang w:val="kk-KZ"/>
              </w:rPr>
              <w:t xml:space="preserve"> мұндай терминді түсіндіру осы Шарттың мәтініне сәйкес жүзеге асырылады. Көрсетілген құжаттардың мәтінінде терминнің бір мағыналы түсіндірмесі болмаған жағдайда: бірінші кезекте — ҚР заңнамасында, екінші кезекте — Интернет желісінде қалыптасқан (жалпы пайдаланылатын) терминнің түсіндірмесін басшылыққа алу керек.</w:t>
            </w:r>
          </w:p>
          <w:p w14:paraId="126D26BF" w14:textId="77777777" w:rsidR="00FD556A" w:rsidRDefault="00FD556A" w:rsidP="00FD556A">
            <w:pPr>
              <w:jc w:val="both"/>
              <w:rPr>
                <w:lang w:val="kk-KZ"/>
              </w:rPr>
            </w:pPr>
          </w:p>
          <w:p w14:paraId="0074352C" w14:textId="77777777" w:rsidR="00FD556A" w:rsidRPr="00E66169" w:rsidRDefault="00FD556A" w:rsidP="00FD556A">
            <w:pPr>
              <w:pStyle w:val="Standard"/>
              <w:jc w:val="center"/>
              <w:rPr>
                <w:rFonts w:ascii="Times New Roman" w:hAnsi="Times New Roman" w:cs="Times New Roman"/>
                <w:b/>
                <w:bCs/>
                <w:color w:val="auto"/>
                <w:sz w:val="23"/>
                <w:szCs w:val="23"/>
                <w:lang w:val="kk-KZ"/>
              </w:rPr>
            </w:pPr>
            <w:r w:rsidRPr="00E66169">
              <w:rPr>
                <w:rFonts w:ascii="Times New Roman" w:hAnsi="Times New Roman" w:cs="Times New Roman"/>
                <w:b/>
                <w:bCs/>
                <w:color w:val="auto"/>
                <w:sz w:val="23"/>
                <w:szCs w:val="23"/>
                <w:lang w:val="kk-KZ"/>
              </w:rPr>
              <w:t>1. Шарттың мәні</w:t>
            </w:r>
          </w:p>
          <w:p w14:paraId="05288CEA" w14:textId="77777777" w:rsidR="00FD556A" w:rsidRPr="00E66169" w:rsidRDefault="004E1031" w:rsidP="004E1031">
            <w:pPr>
              <w:pStyle w:val="Standard"/>
              <w:jc w:val="both"/>
              <w:rPr>
                <w:rFonts w:ascii="Times New Roman" w:hAnsi="Times New Roman" w:cs="Times New Roman"/>
                <w:bCs/>
                <w:color w:val="auto"/>
                <w:sz w:val="23"/>
                <w:szCs w:val="23"/>
                <w:lang w:val="kk-KZ"/>
              </w:rPr>
            </w:pPr>
            <w:r w:rsidRPr="00E66169">
              <w:rPr>
                <w:rFonts w:ascii="Times New Roman" w:hAnsi="Times New Roman" w:cs="Times New Roman"/>
                <w:bCs/>
                <w:color w:val="auto"/>
                <w:sz w:val="23"/>
                <w:szCs w:val="23"/>
                <w:lang w:val="kk-KZ"/>
              </w:rPr>
              <w:t xml:space="preserve">1.1. Шарттың 4-бөлімінде анықталғандай, </w:t>
            </w:r>
            <w:r w:rsidRPr="00E66169">
              <w:rPr>
                <w:rFonts w:ascii="Times New Roman" w:hAnsi="Times New Roman" w:cs="Times New Roman"/>
                <w:bCs/>
                <w:color w:val="auto"/>
                <w:sz w:val="23"/>
                <w:szCs w:val="23"/>
                <w:lang w:val="kk-KZ"/>
              </w:rPr>
              <w:lastRenderedPageBreak/>
              <w:t>Тұтынушы ақпаратын орналастыру функциясы бар Платформаны ақылы пайдалану шарттарында Платформаға қолжетімділікті қамтамасыз ету үшін Spark компаниясының Тұтынушыға ақылы қызметтерді ұсынуы осы Шарттың мәні болып табылады. Тапсырыс берушінің экспедиторлық қызметтерге және/немесе басқа да тасымалдау қызметтеріне әлеуетті сұранысы туралы және, сондай-ақ осы салада қызмет көрсететін ұйымдардың (бұдан әрі – «Экспедиторлар/Тасымалдаушылар») ұсыныстары туралы ақпаратпен танысу мүмкіндігі туралы және Тапсырыс беруші көрсеткен параметрлерге сәйкес осындай ұсыныстарды іздеу. Платформаның барлық қолданыстағы функциялары, сондай-ақ оларды әзірлеу және/немесе жаңаларын қосу осы Шарттарға бағынады.</w:t>
            </w:r>
          </w:p>
          <w:p w14:paraId="7FB29BC3" w14:textId="77777777" w:rsidR="004E1031" w:rsidRPr="000A6285" w:rsidRDefault="004E1031" w:rsidP="004E1031">
            <w:pPr>
              <w:pStyle w:val="Standard"/>
              <w:jc w:val="both"/>
              <w:rPr>
                <w:rFonts w:ascii="Times New Roman" w:hAnsi="Times New Roman" w:cs="Times New Roman"/>
                <w:bCs/>
                <w:color w:val="auto"/>
                <w:sz w:val="23"/>
                <w:szCs w:val="23"/>
                <w:lang w:val="kk-KZ"/>
              </w:rPr>
            </w:pPr>
          </w:p>
          <w:p w14:paraId="020E7A5E" w14:textId="77777777" w:rsidR="004E1031" w:rsidRPr="000A6285" w:rsidRDefault="004E1031" w:rsidP="004E1031">
            <w:pPr>
              <w:pStyle w:val="Standard"/>
              <w:jc w:val="center"/>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2. Тараптардың Міндеттері</w:t>
            </w:r>
          </w:p>
          <w:p w14:paraId="00791961" w14:textId="77777777" w:rsidR="004E1031" w:rsidRPr="000A6285" w:rsidRDefault="004E1031" w:rsidP="004E1031">
            <w:pPr>
              <w:pStyle w:val="Standard"/>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2.1. Spark міндеттеме алады:</w:t>
            </w:r>
          </w:p>
          <w:p w14:paraId="40CF5EAE" w14:textId="77777777" w:rsidR="004E1031" w:rsidRPr="000A6285" w:rsidRDefault="004E1031"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2.1.1. Тапсырыс берушіге Шарттың талаптарына сәйкес платформаға қол жеткізуді ұсыну бойынша қызметтер көрсету.</w:t>
            </w:r>
          </w:p>
          <w:p w14:paraId="6E700BC6" w14:textId="77777777" w:rsidR="00E66169"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2.1.2. "Сол қалпында/as is" форматында платформаға қол жеткізуді қамтамасыз ету, Тапсырыс берушінің жабдығының ақаулығына, платформаны немесе өзінің техникалық құралдары мен құрылғыларын пайдалану кезінде Тапсырыс берушінің қателіктеріне байланысты жағдайларды қоспағанда, оларды пайдалану кезінде туындаған қателерді түзетуді қамтамасыз ету (мүмкін болған жағдайда).</w:t>
            </w:r>
          </w:p>
          <w:p w14:paraId="5B809E78" w14:textId="77777777" w:rsidR="000A6285" w:rsidRPr="000A6285" w:rsidRDefault="000A6285" w:rsidP="004E1031">
            <w:pPr>
              <w:pStyle w:val="Standard"/>
              <w:jc w:val="both"/>
              <w:rPr>
                <w:rFonts w:ascii="Times New Roman" w:hAnsi="Times New Roman" w:cs="Times New Roman"/>
                <w:bCs/>
                <w:color w:val="auto"/>
                <w:sz w:val="23"/>
                <w:szCs w:val="23"/>
                <w:lang w:val="kk-KZ"/>
              </w:rPr>
            </w:pPr>
          </w:p>
          <w:p w14:paraId="704C3F07" w14:textId="77777777" w:rsidR="00E66169" w:rsidRPr="000A6285" w:rsidRDefault="00E66169" w:rsidP="004E1031">
            <w:pPr>
              <w:pStyle w:val="Standard"/>
              <w:jc w:val="both"/>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2.2. Spark құқығы:</w:t>
            </w:r>
          </w:p>
          <w:p w14:paraId="381ADCCA"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2.2.1. Тапсырыс берушіні хабардар ету, Платформада және/немесе электрондық пошта арқылы хабарлама жіберу арқылы Келісімге өзгерістер енгізеді.</w:t>
            </w:r>
          </w:p>
          <w:p w14:paraId="799504ED"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2.2.2. Шарт бойынша Қызметтерді көрсетуді тоқтата тұру және/немесе Шартта көзделген жағдайларда Тапсырыс берушіні хабардар ету арқылы соттан тыс біржақты тәртіпте Шартты мерзімінен бұрын бұзу. Бұл жағдайда Шарт бойынша Қызметтерді көрсету тоқтатылады және/немесе Шарт Spark хабарлама жіберген күннен бастап тоқтатылды деп есептеледі.</w:t>
            </w:r>
          </w:p>
          <w:p w14:paraId="64EAE63E"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2.2.3. Өз қалауы бойынша және Тапсырыс берушінің келісімінсіз мазмұнға, функционалдылыққа және пайдаланушы интерфейсіне, сондай-ақ Платформаны пайдалану бойынша нұсқаулықтарға өзгерістер енгізіңіз.</w:t>
            </w:r>
          </w:p>
          <w:p w14:paraId="228FB2F7"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2.2.4. Платформа орналасқан серверде техникалық қызмет көрсету жұмысы кезеңіне Платформаға кіруді қамтамасыз етуді шектеу.</w:t>
            </w:r>
          </w:p>
          <w:p w14:paraId="7DD16A6B"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 xml:space="preserve">2.2.5. Экспедиторларға/тасымалдаушыларға қолданыстағы заңнамаға сәйкес Тапсырыс беруші </w:t>
            </w:r>
            <w:r w:rsidRPr="000A6285">
              <w:rPr>
                <w:rFonts w:ascii="Times New Roman" w:hAnsi="Times New Roman" w:cs="Times New Roman"/>
                <w:bCs/>
                <w:color w:val="auto"/>
                <w:sz w:val="23"/>
                <w:szCs w:val="23"/>
                <w:lang w:val="kk-KZ"/>
              </w:rPr>
              <w:lastRenderedPageBreak/>
              <w:t>туралы ақпарат беру мақсатында тұлғалардың шектеусіз тобына қол жеткізу үшін платформада Тапсырыс берушінің коммерциялық белгісі, фирмалық атауы және мекенжайы туралы ақпаратты орналастыру.</w:t>
            </w:r>
          </w:p>
          <w:p w14:paraId="65EC9004"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2.2.6. Тапсырыс беруші осы Шарттың талаптарын бұзған жағдайда, Тапсырыс берушінің платформаның функционалдық мүмкіндіктеріне қол жеткізуін шектеу.</w:t>
            </w:r>
          </w:p>
          <w:p w14:paraId="3F5DE11D"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2.2.7. Келіспеушіліктерді, даулы жағдайларды шешу, Spark құқықтары мен мүдделерін жүзеге асыру мақсатында Тапсырыс берушінің кез келген өкілдерімен барлық өтініштер мен байланыс сессияларының жазбаларын жүргізу.</w:t>
            </w:r>
          </w:p>
          <w:p w14:paraId="0F91F273" w14:textId="77777777" w:rsidR="00E66169"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2.2.8. Тапсырыс берушіден осы Шарт бойынша Spark көрсететін қызметтерге ақы төлеу есебіне осы шартта айқындалған тәртіппен және шарттарда ақшалай сомаларды алуға құқылы.</w:t>
            </w:r>
          </w:p>
          <w:p w14:paraId="6D0EE23E" w14:textId="77777777" w:rsidR="000A6285" w:rsidRPr="000A6285" w:rsidRDefault="000A6285" w:rsidP="004E1031">
            <w:pPr>
              <w:pStyle w:val="Standard"/>
              <w:jc w:val="both"/>
              <w:rPr>
                <w:rFonts w:ascii="Times New Roman" w:hAnsi="Times New Roman" w:cs="Times New Roman"/>
                <w:bCs/>
                <w:color w:val="auto"/>
                <w:sz w:val="23"/>
                <w:szCs w:val="23"/>
                <w:lang w:val="kk-KZ"/>
              </w:rPr>
            </w:pPr>
          </w:p>
          <w:p w14:paraId="6F0A54C3" w14:textId="77777777" w:rsidR="00E66169" w:rsidRPr="000A6285" w:rsidRDefault="00E66169" w:rsidP="004E1031">
            <w:pPr>
              <w:pStyle w:val="Standard"/>
              <w:jc w:val="both"/>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2.3. Тапсырыс беруші міндеттенеді:</w:t>
            </w:r>
          </w:p>
          <w:p w14:paraId="7A62C0EF"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2.3.1. Spark-қа Шартты орындау мәселелері бойынша жедел өзара іс-қимыл жасауға жауапты тұлғалардың байланыс деректерін ұсыну.</w:t>
            </w:r>
          </w:p>
          <w:p w14:paraId="39909A05"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2.3.2. Платформамен интеграцияланған өзінің бағдарламалық-аппараттық кешені арқылы тапсырыс берушінің жүзеге асырған барлық іс-әрекеттері үшін дербес жауапты болуға тиіс.</w:t>
            </w:r>
          </w:p>
          <w:p w14:paraId="7B717BC4"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2.3.3. Шартта көзделген тәртіппен және шарттарда Spark қызметтерін қабылдау және Шарттың 4-бөлімінде көзделген мөлшерде және мерзімдерде Spark қызметтеріне ақы төлеу. және экспедитор/тасымалдаушы көрсететін көлік-экспедициялық қызметтер және Шартқа сәйкес өзге де төлемдер.</w:t>
            </w:r>
          </w:p>
          <w:p w14:paraId="4BA6191F" w14:textId="77777777" w:rsidR="00E66169" w:rsidRPr="000A6285" w:rsidRDefault="00E6616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2.3.4. Платформаны тек құқықтар шегінде және шартта көзделген тәсілдермен пайдалан</w:t>
            </w:r>
            <w:r w:rsidR="00A822B9" w:rsidRPr="000A6285">
              <w:rPr>
                <w:rFonts w:ascii="Times New Roman" w:hAnsi="Times New Roman" w:cs="Times New Roman"/>
                <w:bCs/>
                <w:color w:val="auto"/>
                <w:sz w:val="23"/>
                <w:szCs w:val="23"/>
                <w:lang w:val="kk-KZ"/>
              </w:rPr>
              <w:t>у</w:t>
            </w:r>
            <w:r w:rsidRPr="000A6285">
              <w:rPr>
                <w:rFonts w:ascii="Times New Roman" w:hAnsi="Times New Roman" w:cs="Times New Roman"/>
                <w:bCs/>
                <w:color w:val="auto"/>
                <w:sz w:val="23"/>
                <w:szCs w:val="23"/>
                <w:lang w:val="kk-KZ"/>
              </w:rPr>
              <w:t>.</w:t>
            </w:r>
          </w:p>
          <w:p w14:paraId="3E1E8B1C" w14:textId="77777777" w:rsidR="00A822B9" w:rsidRPr="000A6285" w:rsidRDefault="00A822B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2.3.5. Тіркеу деректерінің (логин мен пароль) сақталуына және құпиялылығына дербес жауапты болу. Платформада Тапсырыс берушінің логині мен паролін пайдалана отырып жүзеге асырылған барлық іс-әрекеттерді Тапсырыс беруші жүзеге асырған болып есептеледі. Тапсырыс беруші Тапсырыс берушінің логині мен паролін пайдалана отырып жасалған барлық іс-әрекеттер үшін үшінші тұлғалар алдында дербес жауапты болады. Spark үшінші тұлғалардың Тапсырыс берушінің тіркеу деректерін рұқсатсыз пайдаланғаны үшін жауап бермейді.</w:t>
            </w:r>
          </w:p>
          <w:p w14:paraId="34CB8AA3" w14:textId="77777777" w:rsidR="00A822B9" w:rsidRPr="000A6285" w:rsidRDefault="00A822B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 xml:space="preserve">2.3.6. Spark-тен, оның ішінде телефон немесе электрондық пошта нөмірі бойынша сұрау салу арқылы, экспедитордың/тасымалдаушының немесе мемлекеттік органның көлік-экспедициялық қызметтер көрсету үшін орын алған кез келген оқиғаны көрсете отырып өтініші негізінде алған жағдайда, Тапсырыс беруші Spark сұратқан осы оқиғаға қатысты мәліметтер мен құжаттарды (органдар жасаған құжаттарды қоса </w:t>
            </w:r>
            <w:r w:rsidRPr="000A6285">
              <w:rPr>
                <w:rFonts w:ascii="Times New Roman" w:hAnsi="Times New Roman" w:cs="Times New Roman"/>
                <w:bCs/>
                <w:color w:val="auto"/>
                <w:sz w:val="23"/>
                <w:szCs w:val="23"/>
                <w:lang w:val="kk-KZ"/>
              </w:rPr>
              <w:lastRenderedPageBreak/>
              <w:t>алғанда) ұсынуға міндетті ЖКО фактісі бойынша ПД — ЖКО жағдайында) оларды кейіннен экспедиторға/тасымалдаушыға беру үшін.</w:t>
            </w:r>
          </w:p>
          <w:p w14:paraId="7F926468" w14:textId="77777777" w:rsidR="00A822B9" w:rsidRPr="000A6285" w:rsidRDefault="00A822B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2.3.7. Жеке кабинетте көрсетілген байланыс тұлғасының телефон нөмірін, электрондық пошта мекенжайын өзекті күйде ұстау, сондай-ақ шартты орындауға, өзгертуге, бұзуға, тоқтатуға байланысты барлық мәселелер бойынша Spark-пен өзара іс-қимылға Тапсырыс беруші уәкілеттік берген тұлғалар тарапынан көрсетілген пошта жәшігіне қол жеткізуге кепілдік беру.</w:t>
            </w:r>
          </w:p>
          <w:p w14:paraId="2E22D7C7" w14:textId="77777777" w:rsidR="00A822B9" w:rsidRPr="000A6285" w:rsidRDefault="00A822B9" w:rsidP="004E1031">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2.3.8. Келесі заттарды тасымалдауға берілмейді:</w:t>
            </w:r>
          </w:p>
          <w:p w14:paraId="09BCB9A6"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есірткі, психотроптық, күшті әсер ететін, улы, радиоактивті, жарылғыш, улы, каустикалық, тез тұтанатын және басқа да қауіпті заттар, оның ішінде қысымдағы заттар;</w:t>
            </w:r>
          </w:p>
          <w:p w14:paraId="282ACC4E"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атыс, пневматикалық, газ немесе суық қару және оның бөліктері, оқ-дәрілер, отшашулар, сигналдық зымырандар мен патрондар;</w:t>
            </w:r>
          </w:p>
          <w:p w14:paraId="0CEC8C41"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шетел валютасы мен ақша белгілері, сондай-ақ оларға теңестірілген қаражат;</w:t>
            </w:r>
          </w:p>
          <w:p w14:paraId="69CD4AC4"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бағалы металдар, асыл тастар және олардың құрамындағы бұйымдар;</w:t>
            </w:r>
          </w:p>
          <w:p w14:paraId="03BA210A"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табиғаты бойынша немесе қаптамасына байланысты адамдарға қауіп төндіретін, басқа жүктерді, айналадағы адамдарды немесе заттарды ластайтын немесе бүлдіретін (бүлдіретін) заттар мен заттар;</w:t>
            </w:r>
          </w:p>
          <w:p w14:paraId="16923C53"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жануарлар мен өсімдіктер, биологиялық материалдар;</w:t>
            </w:r>
          </w:p>
          <w:p w14:paraId="0320FEC5"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ашық ыдыстағы сұйықтықтар;</w:t>
            </w:r>
          </w:p>
          <w:p w14:paraId="23DA6B0A"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арнайы қаптамасы жоқ сынғыш заттар;</w:t>
            </w:r>
          </w:p>
          <w:p w14:paraId="0D491D34"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тасымалдауды жүзеге асыру үшін арнайы рұқсаттарды/ лицензияларды талап ететін заттар.</w:t>
            </w:r>
          </w:p>
          <w:p w14:paraId="48F211B5" w14:textId="77777777" w:rsidR="00A822B9" w:rsidRPr="000A6285" w:rsidRDefault="00A822B9" w:rsidP="00A822B9">
            <w:pPr>
              <w:pStyle w:val="Standard"/>
              <w:numPr>
                <w:ilvl w:val="0"/>
                <w:numId w:val="1"/>
              </w:numPr>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Қазақстан Республикасының аумағында айналымына тыйым салынған немесе шектелген кез келген өзге заттар.</w:t>
            </w:r>
          </w:p>
          <w:p w14:paraId="099E20FA" w14:textId="77777777" w:rsidR="00A822B9" w:rsidRPr="000A6285" w:rsidRDefault="00A822B9"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Экспедиторлар / тасымалдаушылар көліктік-экспедициялық қызметтер шеңберінде жүкке қойылатын өзге де шектеулер белгілеуі мүмкін.</w:t>
            </w:r>
          </w:p>
          <w:p w14:paraId="1263D098" w14:textId="77777777" w:rsidR="00A822B9" w:rsidRPr="000A6285" w:rsidRDefault="00A822B9"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 xml:space="preserve">Тапсырыс беруші жоғарыда көрсетілген талаптарды сақтамаған жағдайда, ол экспедиторлар/тасымалдаушылар қызметтер көрсету процесінде туындауы мүмкін барлық жағымсыз салдарларға </w:t>
            </w:r>
            <w:r w:rsidR="001857B3" w:rsidRPr="000A6285">
              <w:rPr>
                <w:rFonts w:ascii="Times New Roman" w:hAnsi="Times New Roman" w:cs="Times New Roman"/>
                <w:bCs/>
                <w:color w:val="auto"/>
                <w:sz w:val="23"/>
                <w:szCs w:val="23"/>
                <w:lang w:val="kk-KZ"/>
              </w:rPr>
              <w:t xml:space="preserve">жеке-дара жауапті екенін біледі </w:t>
            </w:r>
            <w:r w:rsidRPr="000A6285">
              <w:rPr>
                <w:rFonts w:ascii="Times New Roman" w:hAnsi="Times New Roman" w:cs="Times New Roman"/>
                <w:bCs/>
                <w:color w:val="auto"/>
                <w:sz w:val="23"/>
                <w:szCs w:val="23"/>
                <w:lang w:val="kk-KZ"/>
              </w:rPr>
              <w:t>және растайды. Бұл ретте экспедитор/тасымалдаушы экспедитор/</w:t>
            </w:r>
            <w:r w:rsidR="001857B3" w:rsidRPr="000A6285">
              <w:rPr>
                <w:rFonts w:ascii="Times New Roman" w:hAnsi="Times New Roman" w:cs="Times New Roman"/>
                <w:bCs/>
                <w:color w:val="auto"/>
                <w:sz w:val="23"/>
                <w:szCs w:val="23"/>
                <w:lang w:val="kk-KZ"/>
              </w:rPr>
              <w:t xml:space="preserve"> </w:t>
            </w:r>
            <w:r w:rsidRPr="000A6285">
              <w:rPr>
                <w:rFonts w:ascii="Times New Roman" w:hAnsi="Times New Roman" w:cs="Times New Roman"/>
                <w:bCs/>
                <w:color w:val="auto"/>
                <w:sz w:val="23"/>
                <w:szCs w:val="23"/>
                <w:lang w:val="kk-KZ"/>
              </w:rPr>
              <w:t>тасымалдаушы немесе Экспедиторлар / тасымалдаушылар өкілдері тасымалдауға берілуге жатпайтын заттарды анықтаған жағдайда Тапсырыс берушіге Қызмет көрсетуден бас тартуға құқылы</w:t>
            </w:r>
            <w:r w:rsidR="001857B3" w:rsidRPr="000A6285">
              <w:rPr>
                <w:rFonts w:ascii="Times New Roman" w:hAnsi="Times New Roman" w:cs="Times New Roman"/>
                <w:bCs/>
                <w:color w:val="auto"/>
                <w:sz w:val="23"/>
                <w:szCs w:val="23"/>
                <w:lang w:val="kk-KZ"/>
              </w:rPr>
              <w:t>.</w:t>
            </w:r>
          </w:p>
          <w:p w14:paraId="1A460C6C" w14:textId="77777777" w:rsidR="001857B3" w:rsidRPr="000A6285" w:rsidRDefault="001857B3"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2.4. Тапсырыс берушінің құқықтары:</w:t>
            </w:r>
          </w:p>
          <w:p w14:paraId="0C573D5D" w14:textId="77777777" w:rsidR="001857B3" w:rsidRPr="000A6285" w:rsidRDefault="001857B3"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lastRenderedPageBreak/>
              <w:t>2.4.1. Платформаны пайдалану кезінде статистикалық деректерге қол жеткізуіне.</w:t>
            </w:r>
          </w:p>
          <w:p w14:paraId="09D9E01F" w14:textId="77777777" w:rsidR="001857B3" w:rsidRPr="000A6285" w:rsidRDefault="001857B3" w:rsidP="00A822B9">
            <w:pPr>
              <w:pStyle w:val="Standard"/>
              <w:jc w:val="both"/>
              <w:rPr>
                <w:rFonts w:ascii="Times New Roman" w:hAnsi="Times New Roman" w:cs="Times New Roman"/>
                <w:bCs/>
                <w:color w:val="auto"/>
                <w:sz w:val="23"/>
                <w:szCs w:val="23"/>
                <w:lang w:val="kk-KZ"/>
              </w:rPr>
            </w:pPr>
          </w:p>
          <w:p w14:paraId="0677B5BF" w14:textId="77777777" w:rsidR="001857B3" w:rsidRDefault="001857B3" w:rsidP="001857B3">
            <w:pPr>
              <w:pStyle w:val="Standard"/>
              <w:jc w:val="center"/>
              <w:rPr>
                <w:rFonts w:ascii="Times New Roman" w:hAnsi="Times New Roman" w:cs="Times New Roman"/>
                <w:b/>
                <w:bCs/>
                <w:color w:val="auto"/>
                <w:sz w:val="23"/>
                <w:szCs w:val="23"/>
                <w:lang w:val="kk-KZ"/>
              </w:rPr>
            </w:pPr>
            <w:r w:rsidRPr="001857B3">
              <w:rPr>
                <w:rFonts w:ascii="Times New Roman" w:hAnsi="Times New Roman" w:cs="Times New Roman"/>
                <w:b/>
                <w:bCs/>
                <w:color w:val="auto"/>
                <w:sz w:val="23"/>
                <w:szCs w:val="23"/>
                <w:lang w:val="kk-KZ"/>
              </w:rPr>
              <w:t>3. Қызмет көрсету кезінде Тараптардың өзара іс-қимыл тәртібі</w:t>
            </w:r>
          </w:p>
          <w:p w14:paraId="39840181" w14:textId="77777777" w:rsidR="001857B3" w:rsidRDefault="001857B3" w:rsidP="001857B3">
            <w:pPr>
              <w:pStyle w:val="Standard"/>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3.1. Осымен Тараптар Spark платформасына қол жеткізуді ұсыну қызметтерін көрсетудің тәртібі мен шарттарын айқындады.</w:t>
            </w:r>
          </w:p>
          <w:p w14:paraId="183A96A5" w14:textId="77777777" w:rsidR="001857B3" w:rsidRDefault="001857B3" w:rsidP="001857B3">
            <w:pPr>
              <w:pStyle w:val="Standard"/>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3.2. Экспедиторлардың/тасымалдаушылардың көлік-экспедициялық қызметтерді немесе өзге де қызметтерді көрсетуі үшін Тапсырыс берушінің уәкілетті өкілі Жеке кабинетте орналастырған тиісті сұрау салу Тапсырыс берушіге негіз болып табылады.</w:t>
            </w:r>
          </w:p>
          <w:p w14:paraId="1AB1F72F" w14:textId="77777777" w:rsidR="001857B3" w:rsidRDefault="001857B3" w:rsidP="001857B3">
            <w:pPr>
              <w:pStyle w:val="Standard"/>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3.3. Сұрау салуды орналастыру кезінде Тапсырыс беруші немесе оның Тапсырыс берушінің уәкілетті өкілі платформада жүк, маршрут және оны тасымалдау шарттары туралы толық, дәл және анық ақпаратты, сондай-ақ көлік-экспедициялық қызметтерді тиісінше көрсету мақсатында экспедиторға/тасымалдаушыға қажетті өзге де ақпаратты орналастыруға міндеттенеді. Экспедитор / тасымалдаушы тапсырыс берушіге келтірілген залал үшін: жүкті тасымалдау кезінде арнайы шарттарды немесе сақтық шараларын талап ететін оның мазмұны, ерекше қасиеттері, жүк ыдысының (қаптамасының) кемшіліктері туралы толық, дәл және анық ақпарат бермей, сондай-ақ жүкті беру салдарынан міндеттемелерді орындау мерзімдері бұзылған жағдайда жауапты болмайды Тапсырыс беруші, оның уәкілетті өкілі жүкті тағайындау пунктінің мекенжайы және/немесе алушы туралы дәл емес деректер.</w:t>
            </w:r>
          </w:p>
          <w:p w14:paraId="3864853D"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3.4. Тапсырыс беруші сұрау салуды, көліктік-экспедициялық қызметтер көрсететін экспедитор/тасымалдаушы сұрау салу платформасының функционалы арқылы брондауды, сондай-ақ Тапсырыс берушінің өтінімді брондаудың кейіннен акцептін орналастырғаннан кейін Тапсырыс берушіге экспедитордың/тасымалдаушының одан әрі өзара іс-қимыл жасауы және экспедитордың/тасымалдаушының тасымалдау қызметтерін көрсетуі үшін байланыстары қолжетімді болады.</w:t>
            </w:r>
          </w:p>
          <w:p w14:paraId="035853B9"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3.5. Тапсырыс беруші Экспедитордан/тасымалдаушыдан алынған деректерге қатысты құпиялылықты сақтауға, сондай-ақ өзінің уәкілетті өкілдерінің құпиялылықты сақтауын қамтамасыз етуге міндетті.</w:t>
            </w:r>
          </w:p>
          <w:p w14:paraId="6E909C86"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3.6. Тапсырыс беруші өзі туралы және/немесе өзінің уәкілетті өкілдері, жүк, маршрут туралы Жеке кабинетте көрсеткен ақпараттың және кез келген өзге ақпараттың дұрыс екендігіне кепілдік береді.</w:t>
            </w:r>
          </w:p>
          <w:p w14:paraId="3CD1A2FC"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lastRenderedPageBreak/>
              <w:t>3.7. Күмәнді болдырмау үшін Тапсырыс беруші экспедитордың/тасымалдаушының қызметтеріне сұрау салу Жеке кабинетте тек бір жолғы көлік-экспедициялық қызметке /немесе бір бағыт бойынша өзге де көлік қызметтеріне орналастырылуы мүмкін екендігімен келіседі.</w:t>
            </w:r>
          </w:p>
          <w:p w14:paraId="51668360" w14:textId="77777777" w:rsidR="001857B3" w:rsidRDefault="001857B3" w:rsidP="001857B3">
            <w:pPr>
              <w:pStyle w:val="Standard"/>
              <w:jc w:val="both"/>
              <w:rPr>
                <w:rFonts w:ascii="Times New Roman" w:hAnsi="Times New Roman" w:cs="Times New Roman"/>
                <w:bCs/>
                <w:color w:val="auto"/>
                <w:sz w:val="23"/>
                <w:szCs w:val="23"/>
                <w:lang w:val="kk-KZ"/>
              </w:rPr>
            </w:pPr>
          </w:p>
          <w:p w14:paraId="64CACDF1" w14:textId="77777777" w:rsidR="001857B3" w:rsidRDefault="001857B3" w:rsidP="001857B3">
            <w:pPr>
              <w:pStyle w:val="Standard"/>
              <w:jc w:val="center"/>
              <w:rPr>
                <w:rFonts w:ascii="Times New Roman" w:hAnsi="Times New Roman" w:cs="Times New Roman"/>
                <w:b/>
                <w:bCs/>
                <w:color w:val="auto"/>
                <w:sz w:val="23"/>
                <w:szCs w:val="23"/>
                <w:lang w:val="kk-KZ"/>
              </w:rPr>
            </w:pPr>
            <w:r w:rsidRPr="001857B3">
              <w:rPr>
                <w:rFonts w:ascii="Times New Roman" w:hAnsi="Times New Roman" w:cs="Times New Roman"/>
                <w:b/>
                <w:bCs/>
                <w:color w:val="auto"/>
                <w:sz w:val="23"/>
                <w:szCs w:val="23"/>
                <w:lang w:val="kk-KZ"/>
              </w:rPr>
              <w:t>4. Тапсыру-қабылдау тәртібі және қызметтерге ақы төлеу тәртібі</w:t>
            </w:r>
          </w:p>
          <w:p w14:paraId="534B8F1C"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 xml:space="preserve">4.1. Осы Шарттың қолданылу мерзімі ішінде төлемді: Тапсырыс беруші Қазақстан республикасындағы екінші деңгейдегі банктердің банктік картасының көмегімен сұрау </w:t>
            </w:r>
            <w:r w:rsidR="00F56D8C">
              <w:rPr>
                <w:rFonts w:ascii="Times New Roman" w:hAnsi="Times New Roman" w:cs="Times New Roman"/>
                <w:bCs/>
                <w:color w:val="auto"/>
                <w:sz w:val="23"/>
                <w:szCs w:val="23"/>
                <w:lang w:val="kk-KZ"/>
              </w:rPr>
              <w:t xml:space="preserve">салуды контактісіз беру сәтінде. </w:t>
            </w:r>
            <w:r w:rsidR="00F56D8C" w:rsidRPr="00F56D8C">
              <w:rPr>
                <w:rFonts w:ascii="Times New Roman" w:hAnsi="Times New Roman" w:cs="Times New Roman"/>
                <w:bCs/>
                <w:color w:val="auto"/>
                <w:sz w:val="23"/>
                <w:szCs w:val="23"/>
                <w:lang w:val="kk-KZ"/>
              </w:rPr>
              <w:t>Spark жүкті алған кезде жүктің габариттерін Тапсырыс беруші дұрыс көрсетпегені анықталса, Тапсырыс беруші төлем сомасындағы айырмашылықты қолданыстағы тарифке сәйкес төлейді.</w:t>
            </w:r>
            <w:r w:rsidR="00F56D8C" w:rsidRPr="00F56D8C">
              <w:rPr>
                <w:lang w:val="kk-KZ"/>
              </w:rPr>
              <w:t xml:space="preserve"> </w:t>
            </w:r>
            <w:r w:rsidR="00F56D8C" w:rsidRPr="00F56D8C">
              <w:rPr>
                <w:rFonts w:ascii="Times New Roman" w:hAnsi="Times New Roman" w:cs="Times New Roman"/>
                <w:bCs/>
                <w:color w:val="auto"/>
                <w:sz w:val="23"/>
                <w:szCs w:val="23"/>
                <w:lang w:val="kk-KZ"/>
              </w:rPr>
              <w:t>Бұл ретте Экспедитор/Тасымалдаушы Тапсырыс беруші толық төлем жасамайынша және бар болса, барлық шығындарды өтемейінше</w:t>
            </w:r>
            <w:r w:rsidR="00F56D8C">
              <w:rPr>
                <w:rFonts w:ascii="Times New Roman" w:hAnsi="Times New Roman" w:cs="Times New Roman"/>
                <w:bCs/>
                <w:color w:val="auto"/>
                <w:sz w:val="23"/>
                <w:szCs w:val="23"/>
                <w:lang w:val="kk-KZ"/>
              </w:rPr>
              <w:t xml:space="preserve"> жүкті жеткізуге </w:t>
            </w:r>
            <w:r w:rsidRPr="001857B3">
              <w:rPr>
                <w:rFonts w:ascii="Times New Roman" w:hAnsi="Times New Roman" w:cs="Times New Roman"/>
                <w:bCs/>
                <w:color w:val="auto"/>
                <w:sz w:val="23"/>
                <w:szCs w:val="23"/>
                <w:lang w:val="kk-KZ"/>
              </w:rPr>
              <w:t>бермеуі мүмкін.</w:t>
            </w:r>
            <w:r>
              <w:rPr>
                <w:rFonts w:ascii="Times New Roman" w:hAnsi="Times New Roman" w:cs="Times New Roman"/>
                <w:bCs/>
                <w:color w:val="auto"/>
                <w:sz w:val="23"/>
                <w:szCs w:val="23"/>
                <w:lang w:val="kk-KZ"/>
              </w:rPr>
              <w:t xml:space="preserve"> </w:t>
            </w:r>
          </w:p>
          <w:p w14:paraId="14BE08FB" w14:textId="77777777" w:rsidR="00F56D8C"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 xml:space="preserve">4.2. </w:t>
            </w:r>
            <w:r w:rsidR="00F56D8C" w:rsidRPr="00F56D8C">
              <w:rPr>
                <w:rFonts w:ascii="Times New Roman" w:hAnsi="Times New Roman" w:cs="Times New Roman"/>
                <w:bCs/>
                <w:color w:val="auto"/>
                <w:sz w:val="23"/>
                <w:szCs w:val="23"/>
                <w:lang w:val="kk-KZ"/>
              </w:rPr>
              <w:t>Тапсырыс беруші жүкті алып кеткеннен кейін өтінімді жойған жағдайда өтінімді тасымалдау құны қайтарылмайды.</w:t>
            </w:r>
          </w:p>
          <w:p w14:paraId="596B368F" w14:textId="77777777" w:rsidR="00F56D8C" w:rsidRDefault="00F56D8C" w:rsidP="001857B3">
            <w:pPr>
              <w:pStyle w:val="Standard"/>
              <w:jc w:val="both"/>
              <w:rPr>
                <w:rFonts w:ascii="Times New Roman" w:hAnsi="Times New Roman" w:cs="Times New Roman"/>
                <w:bCs/>
                <w:color w:val="auto"/>
                <w:sz w:val="23"/>
                <w:szCs w:val="23"/>
                <w:lang w:val="kk-KZ"/>
              </w:rPr>
            </w:pPr>
            <w:r>
              <w:rPr>
                <w:rFonts w:ascii="Times New Roman" w:hAnsi="Times New Roman" w:cs="Times New Roman"/>
                <w:bCs/>
                <w:color w:val="auto"/>
                <w:sz w:val="23"/>
                <w:szCs w:val="23"/>
                <w:lang w:val="kk-KZ"/>
              </w:rPr>
              <w:t xml:space="preserve">4.3. </w:t>
            </w:r>
            <w:r w:rsidRPr="00F56D8C">
              <w:rPr>
                <w:rFonts w:ascii="Times New Roman" w:hAnsi="Times New Roman" w:cs="Times New Roman"/>
                <w:bCs/>
                <w:color w:val="auto"/>
                <w:sz w:val="23"/>
                <w:szCs w:val="23"/>
                <w:lang w:val="kk-KZ"/>
              </w:rPr>
              <w:t>Егер Тапсырыс беруші өтініш берген кезде тасымалдау құнын төлемесе немесе тасымалдаудың толық құнын төлемесе, Орындаушы жүкті тасымалдау берешегі толық өтелгенге дейін, оның ішінде Тапсырыс беруші шешім қабылдағанға дейін ұстауға құқылы. жүкті қайтару үшін.</w:t>
            </w:r>
          </w:p>
          <w:p w14:paraId="011900B1" w14:textId="77777777" w:rsidR="001857B3" w:rsidRDefault="00F56D8C" w:rsidP="001857B3">
            <w:pPr>
              <w:pStyle w:val="Standard"/>
              <w:jc w:val="both"/>
              <w:rPr>
                <w:rFonts w:ascii="Times New Roman" w:hAnsi="Times New Roman" w:cs="Times New Roman"/>
                <w:bCs/>
                <w:color w:val="auto"/>
                <w:sz w:val="23"/>
                <w:szCs w:val="23"/>
                <w:lang w:val="kk-KZ"/>
              </w:rPr>
            </w:pPr>
            <w:r>
              <w:rPr>
                <w:rFonts w:ascii="Times New Roman" w:hAnsi="Times New Roman" w:cs="Times New Roman"/>
                <w:bCs/>
                <w:color w:val="auto"/>
                <w:sz w:val="23"/>
                <w:szCs w:val="23"/>
                <w:lang w:val="kk-KZ"/>
              </w:rPr>
              <w:t xml:space="preserve">4.4. </w:t>
            </w:r>
            <w:r w:rsidR="001857B3" w:rsidRPr="001857B3">
              <w:rPr>
                <w:rFonts w:ascii="Times New Roman" w:hAnsi="Times New Roman" w:cs="Times New Roman"/>
                <w:bCs/>
                <w:color w:val="auto"/>
                <w:sz w:val="23"/>
                <w:szCs w:val="23"/>
                <w:lang w:val="kk-KZ"/>
              </w:rPr>
              <w:t>Тараптар Spark қызметтері жүк алушыға жүктерді жеткізу кезінде және/немесе Тапсырыс беруші қызметтерден бас тартқан жағдайда, не жылдамырақ болатынына байланысты Тапсырыс беруші тиісті түрде көрсеткен және қабылдаған болып есептелетінін анықтады.</w:t>
            </w:r>
          </w:p>
          <w:p w14:paraId="373C39A1" w14:textId="77777777" w:rsidR="001857B3" w:rsidRDefault="00F56D8C" w:rsidP="001857B3">
            <w:pPr>
              <w:pStyle w:val="Standard"/>
              <w:jc w:val="both"/>
              <w:rPr>
                <w:rFonts w:ascii="Times New Roman" w:hAnsi="Times New Roman" w:cs="Times New Roman"/>
                <w:bCs/>
                <w:color w:val="auto"/>
                <w:sz w:val="23"/>
                <w:szCs w:val="23"/>
                <w:lang w:val="kk-KZ"/>
              </w:rPr>
            </w:pPr>
            <w:r>
              <w:rPr>
                <w:rFonts w:ascii="Times New Roman" w:hAnsi="Times New Roman" w:cs="Times New Roman"/>
                <w:bCs/>
                <w:color w:val="auto"/>
                <w:sz w:val="23"/>
                <w:szCs w:val="23"/>
                <w:lang w:val="kk-KZ"/>
              </w:rPr>
              <w:t>4.5</w:t>
            </w:r>
            <w:r w:rsidR="001857B3" w:rsidRPr="001857B3">
              <w:rPr>
                <w:rFonts w:ascii="Times New Roman" w:hAnsi="Times New Roman" w:cs="Times New Roman"/>
                <w:bCs/>
                <w:color w:val="auto"/>
                <w:sz w:val="23"/>
                <w:szCs w:val="23"/>
                <w:lang w:val="kk-KZ"/>
              </w:rPr>
              <w:t>. Шарт бойынша, оның ішінде платформаға қол жеткізуді ұсыну бойынша қызметтердің құны платформада көрсетілген. Қызмет кейіннен Тапсырыс беруші немесе тасымалдаушы/экспедитор Тапсырыс берушінің кінәсінен, яғни платформада "бас тарту" мәртебесіне ауысқан жағдайда да көрсетілген болып саналады.</w:t>
            </w:r>
          </w:p>
          <w:p w14:paraId="1C7B993A" w14:textId="77777777" w:rsidR="001857B3" w:rsidRDefault="001857B3" w:rsidP="001857B3">
            <w:pPr>
              <w:pStyle w:val="Standard"/>
              <w:jc w:val="both"/>
              <w:rPr>
                <w:rFonts w:ascii="Times New Roman" w:hAnsi="Times New Roman" w:cs="Times New Roman"/>
                <w:bCs/>
                <w:color w:val="auto"/>
                <w:sz w:val="23"/>
                <w:szCs w:val="23"/>
                <w:lang w:val="kk-KZ"/>
              </w:rPr>
            </w:pPr>
            <w:r w:rsidRPr="001857B3">
              <w:rPr>
                <w:rFonts w:ascii="Times New Roman" w:hAnsi="Times New Roman" w:cs="Times New Roman"/>
                <w:bCs/>
                <w:color w:val="auto"/>
                <w:sz w:val="23"/>
                <w:szCs w:val="23"/>
                <w:lang w:val="kk-KZ"/>
              </w:rPr>
              <w:t>4.</w:t>
            </w:r>
            <w:r w:rsidR="00F56D8C">
              <w:rPr>
                <w:rFonts w:ascii="Times New Roman" w:hAnsi="Times New Roman" w:cs="Times New Roman"/>
                <w:bCs/>
                <w:color w:val="auto"/>
                <w:sz w:val="23"/>
                <w:szCs w:val="23"/>
                <w:lang w:val="kk-KZ"/>
              </w:rPr>
              <w:t>6</w:t>
            </w:r>
            <w:r w:rsidRPr="001857B3">
              <w:rPr>
                <w:rFonts w:ascii="Times New Roman" w:hAnsi="Times New Roman" w:cs="Times New Roman"/>
                <w:bCs/>
                <w:color w:val="auto"/>
                <w:sz w:val="23"/>
                <w:szCs w:val="23"/>
                <w:lang w:val="kk-KZ"/>
              </w:rPr>
              <w:t>. Spark Жеке кабинетте көрсетілген қызметтер үшін Тапсырыс берушінің қарыз сомасын көрсетеді. Берешек туындаған жағдайда Spark қызмет көрсетуді тоқтатады және жұмыстың платформаға кіруіне тосқауыл қояды. Sragkom қызмет көрсетуді қайта бастауы берешекті өтеу бойынша төлемнің Sragka есеп айырысу шотына түскеннен кейін 5 (бес) жұмыс күніне дейін жүргізілуі мүмкін.</w:t>
            </w:r>
          </w:p>
          <w:p w14:paraId="4CB20CCD" w14:textId="77777777" w:rsidR="00E30DCF" w:rsidRDefault="00E30DCF" w:rsidP="001857B3">
            <w:pPr>
              <w:pStyle w:val="Standard"/>
              <w:jc w:val="both"/>
              <w:rPr>
                <w:rFonts w:ascii="Times New Roman" w:hAnsi="Times New Roman" w:cs="Times New Roman"/>
                <w:bCs/>
                <w:color w:val="auto"/>
                <w:sz w:val="23"/>
                <w:szCs w:val="23"/>
                <w:lang w:val="kk-KZ"/>
              </w:rPr>
            </w:pPr>
          </w:p>
          <w:p w14:paraId="65A2004B" w14:textId="77777777" w:rsidR="00E30DCF" w:rsidRDefault="00E30DCF" w:rsidP="00E30DCF">
            <w:pPr>
              <w:pStyle w:val="Standard"/>
              <w:jc w:val="center"/>
              <w:rPr>
                <w:rFonts w:ascii="Times New Roman" w:hAnsi="Times New Roman" w:cs="Times New Roman"/>
                <w:b/>
                <w:bCs/>
                <w:color w:val="auto"/>
                <w:sz w:val="23"/>
                <w:szCs w:val="23"/>
                <w:lang w:val="kk-KZ"/>
              </w:rPr>
            </w:pPr>
            <w:r w:rsidRPr="00E30DCF">
              <w:rPr>
                <w:rFonts w:ascii="Times New Roman" w:hAnsi="Times New Roman" w:cs="Times New Roman"/>
                <w:b/>
                <w:bCs/>
                <w:color w:val="auto"/>
                <w:sz w:val="23"/>
                <w:szCs w:val="23"/>
                <w:lang w:val="kk-KZ"/>
              </w:rPr>
              <w:t>5. Тараптардың Жауапкершілігі. Кепілдіктер.</w:t>
            </w:r>
          </w:p>
          <w:p w14:paraId="12F225B3"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lastRenderedPageBreak/>
              <w:t>5.1. Шарт талаптарын бұзғаны үшін Тараптар Шарт талаптарына және ҚР қолданыстағы заңнамасына сәйкес жауапты болады.</w:t>
            </w:r>
          </w:p>
          <w:p w14:paraId="6E9CFF71"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5.2. Тарап шарт бойынша өз міндеттемелерін тиісінше орындамаған жағдайда, екінші Тарап екінші Тарапқа тиісті жазбаша хабарлама жібере отырып, шартты орындаудан біржақты тәртіппен бас тартуға құқылы.</w:t>
            </w:r>
          </w:p>
          <w:p w14:paraId="180093D4"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5.3. Шартқа немесе оны орындауға қатысты кез келген талап-арыз немесе талап-арыз бойынша айыппұл санкцияларының (өсімпұлдардың, тұрақсыздық айыбының) және/немесе өтелетін залалдардың мөлшерін қоса алғанда, шарт бойынша Spark жауапкершілігінің жиынтық мөлшері құжатталған нақты залалдың мөлшерімен шектеледі, бірақ кез келген жағдайда қызмет құнынан аспайды.</w:t>
            </w:r>
          </w:p>
          <w:p w14:paraId="6933F691"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5.4. Тапсырыс беруші өзі, жүктері, маршруттары және/немесе өзге де ақпарат туралы өзекті, анық ақпарат беру жөніндегі міндеттерді, атап айтқанда міндеттерді бұзған жағдайда, Spark Тапсырыс берушіге Қызмет көрсетуді тоқтата тұруға және/немесе Тапсырыс берушіні хабардар ету жолымен Шартты біржақты соттан тыс тәртіппен мерзімінен бұрын бұзуға құқылы</w:t>
            </w:r>
            <w:r>
              <w:rPr>
                <w:rFonts w:ascii="Times New Roman" w:hAnsi="Times New Roman" w:cs="Times New Roman"/>
                <w:bCs/>
                <w:color w:val="auto"/>
                <w:sz w:val="23"/>
                <w:szCs w:val="23"/>
                <w:lang w:val="kk-KZ"/>
              </w:rPr>
              <w:t>.</w:t>
            </w:r>
          </w:p>
          <w:p w14:paraId="09870E9E"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5.5. Тапсырыс беруші кез келген сұрау салу бойынша экспедитордың/тасымалдаушының көлік-экспедициялық қызметтеріне ақы төлеу мерзімін бұзған жағдайда, Spark Тапсырыс берушіні хабардар ету арқылы шартты біржақты соттан тыс тәртіппен мерзімінен бұрын бұзуға құқылы.</w:t>
            </w:r>
          </w:p>
          <w:p w14:paraId="1D487321"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5.6. Тараптар Шарт бойынша міндеттемелерді орындамағаны және / немесе тиісінше орындамағаны үшін жауапкершіліктен босатылады, егер мұндай орындамау еңсерілмейтін күш (форс-мажор) Тараптардың еркіне тәуелді емес мән-жайлардың салдары болып табылса, оларға, басқалармен қатар, дүлей зілзалалар, өрттер, техногендік авариялар мен апаттар, инженерлік құрылыстар мен коммуникациялардағы авариялар, жаппай Тараптардың Шарт бойынша өз міндеттемелерін орындауына кедергі келтіретін тәртіпсіздіктер, әскери іс-қимылдар, террористік актілер, бүліктер, азаматтық толқулар, ереуілдер, мемлекеттік билік және жергілікті өзін-өзі басқару органдарының нормативтік актілері, яғни шарт жасалғаннан кейін туындаған осы жағдайлар кезінде төтенше және еңсерілмейтін мән-жайлар. Еңсерілмейтін күш мән-жайларының туындауы салдарынан міндеттемелерді орындау мүмкін .стігіне сілтеме жасайтын Тарап бұл туралы екінші Тарапты дереу хабардар етуге міндетті. Еңсерілмейтін күш жағдайларының туындау фактісін тиісті құзыретті ұйымдар растауға тиіс.</w:t>
            </w:r>
          </w:p>
          <w:p w14:paraId="7F758782"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 xml:space="preserve">5.7. Spark Тапсырыс берушіге Шарт бойынша </w:t>
            </w:r>
            <w:r w:rsidRPr="00E30DCF">
              <w:rPr>
                <w:rFonts w:ascii="Times New Roman" w:hAnsi="Times New Roman" w:cs="Times New Roman"/>
                <w:bCs/>
                <w:color w:val="auto"/>
                <w:sz w:val="23"/>
                <w:szCs w:val="23"/>
                <w:lang w:val="kk-KZ"/>
              </w:rPr>
              <w:lastRenderedPageBreak/>
              <w:t>қызмет көрсету ҚР заңнамасына, Spark-тың үшінші тұлғалар алдындағы міндеттемелеріне қайшы келмейтініне және үшінші тұлғалардың құқықтары мен заңды мүдделерін өзгеше түрде бұзбайтынына кепілдік береді.</w:t>
            </w:r>
          </w:p>
          <w:p w14:paraId="5ADC9437"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5.8. Егер Шарттың Spark орындалуы Spark-қа мемлекеттік органдар және/немесе үшінші тұлғалар (оның ішінде Экспедиторлар/тасымалдаушылар) тарапынан айыппұл санкцияларын төлеу жөніндегі талаптарды, талаптарды және/немесе нұсқамаларды ұсыну үшін негіз болған жағдайда, Тапсырыс беруші Spark талабы бойынша оған барлық сұратылған ақпаратты дереу беруге, осындай талаптарды реттеуге жәрдемдесуге міндеттенеді. сондай-ақ Spark шартын орындау нәтижесінде оған үшінші тұлғалардың құқықтарын және/немесе қолданыстағы заңнаманы бұзуға байланысты осындай талаптарды, талап-арыздарды, ұйғарымдарды беру салдарынан Spark келтірген құжатталған залалдарды (сот шығыстарын, айыппұлдарды төлеу жөніндегі шығыстарды қоса алғанда) өтеуге құқылы.</w:t>
            </w:r>
          </w:p>
          <w:p w14:paraId="5B2EE3E9"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5.9. Шарттың мәтінінде тікелей көрсетілген кепілдіктерді қоспағанда, Spark шарт бойынша басқа да тікелей немесе болжамды кепілдіктер бермейді және жұмыс қабілеттілігіне, үздіксіз және қатесіз жұмысына және платформаның Тапсырыс берушінің нақты мақсаттарына сәйкестігіне қатысты қандай да бір кепілдіктерден немесе шарттардан тікелей бас тартады.</w:t>
            </w:r>
          </w:p>
          <w:p w14:paraId="30EA4AFF"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5.10. Spark көлік-экспедициялық қызметтер көрсету немесе платформаны, олардың жекелеген компоненттерін және/немесе функцияларын пайдалану мүмкін результатестігі нәтижесінде экспедитор/тасымалдаушы немесе үшінші тұлғалар Тапсырыс берушіге келтірген тікелей немесе жанама залалды қоса алғанда, ешқандай залалды өтемейді және өтемейді.</w:t>
            </w:r>
          </w:p>
          <w:p w14:paraId="274BDAF3"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5.11. Осы Шарттың талаптарымен келісе отырып және талаптарын қабылдай отырып, Тапсырыс беруші Spark осы Шарт бойынша қызметтер шеңберінде экспедитор/тасымалдаушы болып табылмайтынын, тасымалдауға берілген жүктің сақталуына, тиеуге/түсіруге және ҚР қолданыстағы заңнамасында көзделген өзге де міндеттемелерге жауап бермейтінін келіседі және растайды.</w:t>
            </w:r>
          </w:p>
          <w:p w14:paraId="241B6C9A"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5.12. Жоғарыда айтылғандардан басқа, Тапсырыс беруші осы Шарттың талаптарын қабылдай отырып, мынаны қабылдайды және келіседі:</w:t>
            </w:r>
          </w:p>
          <w:p w14:paraId="4B221EFF"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(i) Тапсырыс беруші шартты жасасу және орындау үшін қажетті барлық құқықтар мен өкілеттіктерге ие;</w:t>
            </w:r>
          </w:p>
          <w:p w14:paraId="770BE850"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 xml:space="preserve">(ii) Тапсырыс беруші шартты өз еркімен жасайды, бұл ретте Тапсырыс беруші (Тапсырыс берушінің </w:t>
            </w:r>
            <w:r w:rsidRPr="00E30DCF">
              <w:rPr>
                <w:rFonts w:ascii="Times New Roman" w:hAnsi="Times New Roman" w:cs="Times New Roman"/>
                <w:bCs/>
                <w:color w:val="auto"/>
                <w:sz w:val="23"/>
                <w:szCs w:val="23"/>
                <w:lang w:val="kk-KZ"/>
              </w:rPr>
              <w:lastRenderedPageBreak/>
              <w:t>өкілі): а) Шарттың талаптарымен толық танысқан, б) Шарттың нысанасын толық түсінген, в) шартты жасасуға және орындауға қатысты өз әрекеттерінің мәні мен салдарын толық түсінеді;</w:t>
            </w:r>
          </w:p>
          <w:p w14:paraId="1EDC3070"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(iii) Тапсырыс беруші (Тапсырыс берушінің өкілі) Тапсырыс берушінің (Тапсырыс берушінің өкілінің) нақты деректерін Жеке кабинетте және қызметтерге ақы төлеу бойынша төлем құжаттарын ресімдеу кезінде көрсетті.</w:t>
            </w:r>
          </w:p>
          <w:p w14:paraId="003AF768"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5.13. Әрбір Тарап екінші Тарапқа Шарт талаптарын орындау үшін бекітеді және кепілдік береді:</w:t>
            </w:r>
          </w:p>
          <w:p w14:paraId="71320587"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(i) оның заңды тұлғаның немесе жеке кәсіпкердің толық құқықтары мен өкілеттіктері, сондай-ақ жеке тұлғаның құқық қабілеттілігі және/немесе Шарт талаптарын жасасу және орындау үшін жеке кәсіпкер ретінде тіркелмей кәсіпкерлік қызметті жүзеге асыруға мүмкіндік беретін арнайы мәртебесі бар;</w:t>
            </w:r>
          </w:p>
          <w:p w14:paraId="270B0774"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(ii) әрбір Тарап заңнамаға сәйкес осы Тарап заңды тұлға ретінде тіркелген немесе осы Тарап дара кәсіпкер ретінде тіркелген (егер қолданылса) мемлекеттің қолданыстағы заңнамасының барлық нормаларын осы Тарап өндіретін өнімді және/немесе көрсетілетін қызметтерді ескере отырып сақтауға міндеттенеді.</w:t>
            </w:r>
          </w:p>
          <w:p w14:paraId="6D29B54B" w14:textId="77777777" w:rsidR="00E30DCF" w:rsidRDefault="00E30DCF" w:rsidP="00E30DCF">
            <w:pPr>
              <w:pStyle w:val="Standard"/>
              <w:jc w:val="both"/>
              <w:rPr>
                <w:rFonts w:ascii="Times New Roman" w:hAnsi="Times New Roman" w:cs="Times New Roman"/>
                <w:bCs/>
                <w:color w:val="auto"/>
                <w:sz w:val="23"/>
                <w:szCs w:val="23"/>
                <w:lang w:val="kk-KZ"/>
              </w:rPr>
            </w:pPr>
          </w:p>
          <w:p w14:paraId="741CFB60" w14:textId="77777777" w:rsidR="00E30DCF" w:rsidRPr="00E30DCF" w:rsidRDefault="00E30DCF" w:rsidP="00E30DCF">
            <w:pPr>
              <w:pStyle w:val="Standard"/>
              <w:jc w:val="center"/>
              <w:rPr>
                <w:rFonts w:ascii="Times New Roman" w:hAnsi="Times New Roman" w:cs="Times New Roman"/>
                <w:b/>
                <w:bCs/>
                <w:color w:val="auto"/>
                <w:sz w:val="23"/>
                <w:szCs w:val="23"/>
                <w:lang w:val="kk-KZ"/>
              </w:rPr>
            </w:pPr>
            <w:r w:rsidRPr="00E30DCF">
              <w:rPr>
                <w:rFonts w:ascii="Times New Roman" w:hAnsi="Times New Roman" w:cs="Times New Roman"/>
                <w:b/>
                <w:bCs/>
                <w:color w:val="auto"/>
                <w:sz w:val="23"/>
                <w:szCs w:val="23"/>
                <w:lang w:val="kk-KZ"/>
              </w:rPr>
              <w:t>6. Шарттың қолданылу мерзімі, өзгеруі және бұзылуы</w:t>
            </w:r>
          </w:p>
          <w:p w14:paraId="16E478E7"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6.1. Шарт Тапсырыс беруші сұрау салуды берген сәттен бастап күшіне енеді және тараптар талаптарды толық орындағанға дейін қолданылады.</w:t>
            </w:r>
          </w:p>
          <w:p w14:paraId="55FF0677"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6.2. Сұрау салу берілген кезде Тапсырыс беруші осы Шарттың барлық талаптарын қабылдайды.</w:t>
            </w:r>
          </w:p>
          <w:p w14:paraId="33A7E730" w14:textId="77777777" w:rsidR="00E30DCF" w:rsidRDefault="00E30DCF" w:rsidP="00E30DCF">
            <w:pPr>
              <w:pStyle w:val="Standard"/>
              <w:jc w:val="both"/>
              <w:rPr>
                <w:rFonts w:ascii="Times New Roman" w:hAnsi="Times New Roman" w:cs="Times New Roman"/>
                <w:bCs/>
                <w:color w:val="auto"/>
                <w:sz w:val="23"/>
                <w:szCs w:val="23"/>
                <w:lang w:val="kk-KZ"/>
              </w:rPr>
            </w:pPr>
            <w:r w:rsidRPr="00E30DCF">
              <w:rPr>
                <w:rFonts w:ascii="Times New Roman" w:hAnsi="Times New Roman" w:cs="Times New Roman"/>
                <w:bCs/>
                <w:color w:val="auto"/>
                <w:sz w:val="23"/>
                <w:szCs w:val="23"/>
                <w:lang w:val="kk-KZ"/>
              </w:rPr>
              <w:t>6.3. Осы Шарттың талаптарын Ѕрагком өзгерту Тапсырыс берушінің алдын ала хабарламасы бойынша, БҚ-ға ақпарат беру немесе Тапсырыс берушінің электрондық мекенжайына немесе телефонына ақпарат жіберу арқылы жүзеге асырылады.</w:t>
            </w:r>
          </w:p>
          <w:p w14:paraId="4B5CDBC0" w14:textId="77777777" w:rsidR="00E30DCF" w:rsidRDefault="00E30DCF" w:rsidP="00E30DCF">
            <w:pPr>
              <w:pStyle w:val="Standard"/>
              <w:jc w:val="both"/>
              <w:rPr>
                <w:rFonts w:ascii="Times New Roman" w:hAnsi="Times New Roman" w:cs="Times New Roman"/>
                <w:bCs/>
                <w:color w:val="auto"/>
                <w:sz w:val="23"/>
                <w:szCs w:val="23"/>
                <w:lang w:val="kk-KZ"/>
              </w:rPr>
            </w:pPr>
          </w:p>
          <w:p w14:paraId="4467413F" w14:textId="77777777" w:rsidR="000A6285" w:rsidRPr="000A6285" w:rsidRDefault="000A6285" w:rsidP="000A6285">
            <w:pPr>
              <w:pStyle w:val="Standard"/>
              <w:jc w:val="center"/>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7. Басқа шарттар</w:t>
            </w:r>
          </w:p>
          <w:p w14:paraId="483EE853" w14:textId="77777777" w:rsidR="001857B3" w:rsidRDefault="000A6285"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7.1. Шарт және оның орындалуы Қазақстан Республикасының заңнамасына сәйкес реттеледі.</w:t>
            </w:r>
          </w:p>
          <w:p w14:paraId="5DF7E2AA" w14:textId="77777777" w:rsidR="00FE7DDB" w:rsidRDefault="000A6285"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 xml:space="preserve">7.2. </w:t>
            </w:r>
            <w:r w:rsidR="00FE7DDB" w:rsidRPr="00FE7DDB">
              <w:rPr>
                <w:rFonts w:ascii="Times New Roman" w:hAnsi="Times New Roman" w:cs="Times New Roman"/>
                <w:bCs/>
                <w:color w:val="auto"/>
                <w:sz w:val="23"/>
                <w:szCs w:val="23"/>
                <w:lang w:val="kk-KZ"/>
              </w:rPr>
              <w:tab/>
              <w:t xml:space="preserve">Осы Шарттан (келісімшарттан) немесе оған байланысты туындайтын, оның ішінде оны жасасуға, орындауға, бұзуға, тоқтатуға немесе жарамсыздыққа қатысты кез келген даулар немесе келіспеушіліктер немесе талаптар "Қазақстанның үлкен қазылар алқасы" тұрақты жұмыс істейтін төрелігінің регламентіне сәйкес "Қазақстанның үлкен қазылар алқасы"тұрақты жұмыс істейтін төрелігінде шешілуге тиіс. Төрелік шешім шарттың тараптары үшін түпкілікті және міндетті болып табылады. Төрелік талқылаудың дара немесе алқалы нысанын, сондай-ақ төрешілерді </w:t>
            </w:r>
            <w:r w:rsidR="00FE7DDB" w:rsidRPr="00FE7DDB">
              <w:rPr>
                <w:rFonts w:ascii="Times New Roman" w:hAnsi="Times New Roman" w:cs="Times New Roman"/>
                <w:bCs/>
                <w:color w:val="auto"/>
                <w:sz w:val="23"/>
                <w:szCs w:val="23"/>
                <w:lang w:val="kk-KZ"/>
              </w:rPr>
              <w:lastRenderedPageBreak/>
              <w:t>(төрелік құрамын) айқындау тұрақты жұмыс істейтін "Қазақстанның үлкен қазылар алқасы" төрелігінің Алматы қ. орналасқан жері бойынша жүзеге асырылады.</w:t>
            </w:r>
          </w:p>
          <w:p w14:paraId="78461F09" w14:textId="7B8CA737" w:rsidR="000A6285" w:rsidRDefault="000A6285" w:rsidP="00A822B9">
            <w:pPr>
              <w:pStyle w:val="Standard"/>
              <w:jc w:val="both"/>
              <w:rPr>
                <w:rFonts w:ascii="Times New Roman" w:hAnsi="Times New Roman" w:cs="Times New Roman"/>
                <w:bCs/>
                <w:color w:val="auto"/>
                <w:sz w:val="23"/>
                <w:szCs w:val="23"/>
                <w:lang w:val="kk-KZ"/>
              </w:rPr>
            </w:pPr>
            <w:r w:rsidRPr="000A6285">
              <w:rPr>
                <w:rFonts w:ascii="Times New Roman" w:hAnsi="Times New Roman" w:cs="Times New Roman"/>
                <w:bCs/>
                <w:color w:val="auto"/>
                <w:sz w:val="23"/>
                <w:szCs w:val="23"/>
                <w:lang w:val="kk-KZ"/>
              </w:rPr>
              <w:t>7.3. Шартта тікелей көрсетілген немесе Тараптар алдын ала келіскен жағдайларды қоспағанда, Тараптардың ешқайсысы екінші Тарапқа тиесілі толық, қысқартылған фирмалық атауды, тауар белгілерін, коммерциялық белгілерді және өзге де даралау құралдарын соңғысының алдын ала рұқсатынсыз қандай да бір жолмен пайдалануға құқылы емес.</w:t>
            </w:r>
          </w:p>
          <w:p w14:paraId="352193DB" w14:textId="77777777" w:rsidR="000A6285" w:rsidRPr="00F56D8C" w:rsidRDefault="000A6285" w:rsidP="00A822B9">
            <w:pPr>
              <w:pStyle w:val="Standard"/>
              <w:jc w:val="both"/>
              <w:rPr>
                <w:rFonts w:ascii="Times New Roman" w:hAnsi="Times New Roman" w:cs="Times New Roman"/>
                <w:bCs/>
                <w:color w:val="auto"/>
                <w:sz w:val="22"/>
                <w:szCs w:val="22"/>
                <w:lang w:val="kk-KZ"/>
              </w:rPr>
            </w:pPr>
            <w:r w:rsidRPr="000A6285">
              <w:rPr>
                <w:rFonts w:ascii="Times New Roman" w:hAnsi="Times New Roman" w:cs="Times New Roman"/>
                <w:bCs/>
                <w:color w:val="auto"/>
                <w:sz w:val="23"/>
                <w:szCs w:val="23"/>
                <w:lang w:val="kk-KZ"/>
              </w:rPr>
              <w:t xml:space="preserve">7.4. </w:t>
            </w:r>
            <w:r w:rsidRPr="00F56D8C">
              <w:rPr>
                <w:rFonts w:ascii="Times New Roman" w:hAnsi="Times New Roman" w:cs="Times New Roman"/>
                <w:bCs/>
                <w:color w:val="auto"/>
                <w:sz w:val="22"/>
                <w:szCs w:val="22"/>
                <w:lang w:val="kk-KZ"/>
              </w:rPr>
              <w:t>Шарттың мазмұнын, сондай-ақ Шарттың орындалуына қатысты және шарттың орындалуына байланысты Тараптарға белгілі болған барлық өзге ақпаратты Тараптар Тараптардың құпия ақпараты деп таниды. Шартта тікелей көзделген жағдайларды немесе мұндай ақпаратты ашу пайдаланушыларға ұсынылатын платформаның сапасын қолдау үшін, оның ішінде бизнесті беруге, сатуға, біріктіруге, қосуға байланысты, сондай-ақ пайдаланушыларға ұсынылатын платформаның сапасын жақсарту жөніндегі эксперименттер жүргізу кезінде қажет болатын жағдайларды қоспағанда, мұндай ақпаратты Тараптар ашуға жатпайды үшінші тұлғаларды тарта отырып немесе олардың қатысуымен.</w:t>
            </w:r>
          </w:p>
          <w:p w14:paraId="64320E80" w14:textId="77777777" w:rsidR="000A6285" w:rsidRPr="00F56D8C" w:rsidRDefault="000A6285" w:rsidP="000A6285">
            <w:pPr>
              <w:pStyle w:val="Standard"/>
              <w:jc w:val="both"/>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7.5. Тараптар Spark платформаға қол жеткізуді ұсыну шарты бойынша Тараптардың өз міндеттемелерін орындауы шеңберінде Тапсырыс берушіден алынған кез келген ақпаратты үшінші тұлғаларға ашуға құқылы екендігі туралы келісімге келді.</w:t>
            </w:r>
          </w:p>
          <w:p w14:paraId="6F632B73" w14:textId="77777777" w:rsidR="000A6285" w:rsidRPr="00F56D8C" w:rsidRDefault="000A6285" w:rsidP="000A6285">
            <w:pPr>
              <w:pStyle w:val="Standard"/>
              <w:jc w:val="both"/>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7.6. Тапсырыс беруші Spark-қа өзінің деректемелерінің (атауы, нақты мекенжайы, орналасқан жерінің мекенжайы, банк деректемелері және т.б.) өзгергені туралы ресми хаттың сканерін көрсетілген хаттың түпнұсқасын міндетті түрде жібере отырып, осы құжаттың 8-бөлімінде көрсетілген электрондық пошта мекенжайына жіберу арқылы дереу хабарлауға міндеттенеді.</w:t>
            </w:r>
          </w:p>
          <w:p w14:paraId="4A86CAA5" w14:textId="77777777" w:rsidR="000A6285" w:rsidRDefault="000A6285" w:rsidP="000A6285">
            <w:pPr>
              <w:pStyle w:val="Standard"/>
              <w:jc w:val="both"/>
              <w:rPr>
                <w:rFonts w:ascii="Times New Roman" w:hAnsi="Times New Roman" w:cs="Times New Roman"/>
                <w:bCs/>
                <w:color w:val="auto"/>
                <w:sz w:val="23"/>
                <w:szCs w:val="23"/>
                <w:lang w:val="kk-KZ"/>
              </w:rPr>
            </w:pPr>
          </w:p>
          <w:p w14:paraId="3018FD20" w14:textId="77777777" w:rsidR="000A6285" w:rsidRDefault="000A6285" w:rsidP="000A6285">
            <w:pPr>
              <w:pStyle w:val="Standard"/>
              <w:jc w:val="center"/>
              <w:rPr>
                <w:rFonts w:ascii="Times New Roman" w:hAnsi="Times New Roman" w:cs="Times New Roman"/>
                <w:b/>
                <w:bCs/>
                <w:color w:val="auto"/>
                <w:sz w:val="23"/>
                <w:szCs w:val="23"/>
                <w:lang w:val="kk-KZ"/>
              </w:rPr>
            </w:pPr>
            <w:r w:rsidRPr="000A6285">
              <w:rPr>
                <w:rFonts w:ascii="Times New Roman" w:hAnsi="Times New Roman" w:cs="Times New Roman"/>
                <w:b/>
                <w:bCs/>
                <w:color w:val="auto"/>
                <w:sz w:val="23"/>
                <w:szCs w:val="23"/>
                <w:lang w:val="kk-KZ"/>
              </w:rPr>
              <w:t>Тараптардың деректемелері</w:t>
            </w:r>
          </w:p>
          <w:p w14:paraId="49B37EA7" w14:textId="77777777" w:rsidR="005141F7" w:rsidRPr="00F56D8C" w:rsidRDefault="005141F7" w:rsidP="000A6285">
            <w:pPr>
              <w:pStyle w:val="Standard"/>
              <w:jc w:val="center"/>
              <w:rPr>
                <w:rFonts w:ascii="Times New Roman" w:hAnsi="Times New Roman" w:cs="Times New Roman"/>
                <w:b/>
                <w:bCs/>
                <w:color w:val="auto"/>
                <w:sz w:val="22"/>
                <w:szCs w:val="22"/>
                <w:lang w:val="kk-KZ"/>
              </w:rPr>
            </w:pPr>
          </w:p>
          <w:p w14:paraId="060EB832" w14:textId="77777777"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Spark </w:t>
            </w:r>
          </w:p>
          <w:p w14:paraId="7DBCFC60" w14:textId="3AD55E49"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"Spark </w:t>
            </w:r>
            <w:r w:rsidR="00FE7DDB">
              <w:rPr>
                <w:rFonts w:ascii="Times New Roman" w:hAnsi="Times New Roman" w:cs="Times New Roman"/>
                <w:bCs/>
                <w:color w:val="auto"/>
                <w:sz w:val="22"/>
                <w:szCs w:val="22"/>
                <w:lang w:val="kk-KZ"/>
              </w:rPr>
              <w:t>Логистика</w:t>
            </w:r>
            <w:r w:rsidRPr="00F56D8C">
              <w:rPr>
                <w:rFonts w:ascii="Times New Roman" w:hAnsi="Times New Roman" w:cs="Times New Roman"/>
                <w:bCs/>
                <w:color w:val="auto"/>
                <w:sz w:val="22"/>
                <w:szCs w:val="22"/>
                <w:lang w:val="kk-KZ"/>
              </w:rPr>
              <w:t>" ЖШС</w:t>
            </w:r>
          </w:p>
          <w:p w14:paraId="562AE124" w14:textId="77777777"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Заңды мекен-жайы:</w:t>
            </w:r>
          </w:p>
          <w:p w14:paraId="460BFC11" w14:textId="77777777"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Алматы қаласы, Алмалы ауданы, Төле би көшесі, 101 үй</w:t>
            </w:r>
          </w:p>
          <w:p w14:paraId="54D1F7C9" w14:textId="241C4088"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БСН </w:t>
            </w:r>
            <w:r w:rsidR="00FE7DDB" w:rsidRPr="00FE7DDB">
              <w:rPr>
                <w:rFonts w:ascii="Times New Roman" w:hAnsi="Times New Roman" w:cs="Times New Roman"/>
                <w:bCs/>
                <w:color w:val="auto"/>
                <w:sz w:val="22"/>
                <w:szCs w:val="22"/>
                <w:lang w:val="kk-KZ"/>
              </w:rPr>
              <w:t>100940004035</w:t>
            </w:r>
          </w:p>
          <w:p w14:paraId="161BAB2B" w14:textId="1D8892F9"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ЖСК </w:t>
            </w:r>
            <w:r w:rsidR="00FE7DDB" w:rsidRPr="00FE7DDB">
              <w:rPr>
                <w:rFonts w:ascii="Times New Roman" w:hAnsi="Times New Roman" w:cs="Times New Roman"/>
                <w:bCs/>
                <w:color w:val="auto"/>
                <w:sz w:val="22"/>
                <w:szCs w:val="22"/>
                <w:lang w:val="kk-KZ"/>
              </w:rPr>
              <w:t xml:space="preserve">KZ506018861000012141    </w:t>
            </w:r>
          </w:p>
          <w:p w14:paraId="3E825F99" w14:textId="65EF78F0"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w:t>
            </w:r>
            <w:r w:rsidR="00FE7DDB">
              <w:rPr>
                <w:rFonts w:ascii="Times New Roman" w:hAnsi="Times New Roman" w:cs="Times New Roman"/>
                <w:bCs/>
                <w:color w:val="auto"/>
                <w:sz w:val="22"/>
                <w:szCs w:val="22"/>
                <w:lang w:val="kk-KZ"/>
              </w:rPr>
              <w:t>Народный Банк Казахстана</w:t>
            </w:r>
            <w:r w:rsidRPr="00F56D8C">
              <w:rPr>
                <w:rFonts w:ascii="Times New Roman" w:hAnsi="Times New Roman" w:cs="Times New Roman"/>
                <w:bCs/>
                <w:color w:val="auto"/>
                <w:sz w:val="22"/>
                <w:szCs w:val="22"/>
                <w:lang w:val="kk-KZ"/>
              </w:rPr>
              <w:t>" АҚ</w:t>
            </w:r>
          </w:p>
          <w:p w14:paraId="2A9A354B" w14:textId="047C1472"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Банктің БСК: </w:t>
            </w:r>
            <w:r w:rsidR="00FE7DDB" w:rsidRPr="00FE7DDB">
              <w:rPr>
                <w:rFonts w:ascii="Times New Roman" w:hAnsi="Times New Roman" w:cs="Times New Roman"/>
                <w:bCs/>
                <w:color w:val="auto"/>
                <w:sz w:val="22"/>
                <w:szCs w:val="22"/>
                <w:lang w:val="kk-KZ"/>
              </w:rPr>
              <w:t xml:space="preserve">HSBKKZKX                      </w:t>
            </w:r>
          </w:p>
          <w:p w14:paraId="78FB475F" w14:textId="4242B749" w:rsidR="005141F7" w:rsidRDefault="00FE7DDB" w:rsidP="000A6285">
            <w:pPr>
              <w:pStyle w:val="Standard"/>
              <w:rPr>
                <w:rFonts w:ascii="Times New Roman" w:hAnsi="Times New Roman" w:cs="Times New Roman"/>
                <w:bCs/>
                <w:color w:val="auto"/>
                <w:sz w:val="22"/>
                <w:szCs w:val="22"/>
                <w:lang w:val="kk-KZ"/>
              </w:rPr>
            </w:pPr>
            <w:r>
              <w:rPr>
                <w:rFonts w:ascii="Times New Roman" w:hAnsi="Times New Roman" w:cs="Times New Roman"/>
                <w:bCs/>
                <w:color w:val="auto"/>
                <w:sz w:val="22"/>
                <w:szCs w:val="22"/>
                <w:lang w:val="kk-KZ"/>
              </w:rPr>
              <w:t>Кбе: 17</w:t>
            </w:r>
          </w:p>
          <w:p w14:paraId="4B0C8E09" w14:textId="0182F5E7" w:rsidR="00FE7DDB" w:rsidRDefault="00FE7DDB" w:rsidP="000A6285">
            <w:pPr>
              <w:pStyle w:val="Standard"/>
              <w:rPr>
                <w:rFonts w:ascii="Times New Roman" w:hAnsi="Times New Roman" w:cs="Times New Roman"/>
                <w:bCs/>
                <w:color w:val="auto"/>
                <w:sz w:val="22"/>
                <w:szCs w:val="22"/>
                <w:lang w:val="kk-KZ"/>
              </w:rPr>
            </w:pPr>
            <w:r w:rsidRPr="00FE7DDB">
              <w:rPr>
                <w:rFonts w:ascii="Times New Roman" w:hAnsi="Times New Roman" w:cs="Times New Roman"/>
                <w:bCs/>
                <w:color w:val="auto"/>
                <w:sz w:val="22"/>
                <w:szCs w:val="22"/>
                <w:lang w:val="kk-KZ"/>
              </w:rPr>
              <w:t>Тел.  8 (727)345-00-75</w:t>
            </w:r>
          </w:p>
          <w:p w14:paraId="2C25316F" w14:textId="4F51B775" w:rsidR="00FE7DDB" w:rsidRDefault="00FE7DDB" w:rsidP="000A6285">
            <w:pPr>
              <w:pStyle w:val="Standard"/>
              <w:rPr>
                <w:rFonts w:ascii="Times New Roman" w:hAnsi="Times New Roman" w:cs="Times New Roman"/>
                <w:bCs/>
                <w:color w:val="auto"/>
                <w:sz w:val="22"/>
                <w:szCs w:val="22"/>
                <w:lang w:val="kk-KZ"/>
              </w:rPr>
            </w:pPr>
            <w:r w:rsidRPr="00FE7DDB">
              <w:rPr>
                <w:rFonts w:ascii="Times New Roman" w:hAnsi="Times New Roman" w:cs="Times New Roman"/>
                <w:bCs/>
                <w:color w:val="auto"/>
                <w:sz w:val="22"/>
                <w:szCs w:val="22"/>
                <w:lang w:val="kk-KZ"/>
              </w:rPr>
              <w:t>E-mail:mail@spark.kz</w:t>
            </w:r>
          </w:p>
          <w:p w14:paraId="1C6085BB" w14:textId="77777777" w:rsidR="00FE7DDB" w:rsidRPr="00F56D8C" w:rsidRDefault="00FE7DDB" w:rsidP="000A6285">
            <w:pPr>
              <w:pStyle w:val="Standard"/>
              <w:rPr>
                <w:rFonts w:ascii="Times New Roman" w:hAnsi="Times New Roman" w:cs="Times New Roman"/>
                <w:bCs/>
                <w:color w:val="auto"/>
                <w:sz w:val="22"/>
                <w:szCs w:val="22"/>
                <w:lang w:val="kk-KZ"/>
              </w:rPr>
            </w:pPr>
          </w:p>
          <w:p w14:paraId="5AEE1281" w14:textId="77777777" w:rsidR="000A6285" w:rsidRPr="00F56D8C" w:rsidRDefault="000A6285" w:rsidP="000A6285">
            <w:pPr>
              <w:pStyle w:val="Standard"/>
              <w:rPr>
                <w:rFonts w:ascii="Times New Roman" w:hAnsi="Times New Roman" w:cs="Times New Roman"/>
                <w:bCs/>
                <w:color w:val="auto"/>
                <w:sz w:val="22"/>
                <w:szCs w:val="22"/>
                <w:lang w:val="kk-KZ"/>
              </w:rPr>
            </w:pPr>
            <w:r w:rsidRPr="00F56D8C">
              <w:rPr>
                <w:rFonts w:ascii="Times New Roman" w:hAnsi="Times New Roman" w:cs="Times New Roman"/>
                <w:bCs/>
                <w:color w:val="auto"/>
                <w:sz w:val="22"/>
                <w:szCs w:val="22"/>
                <w:lang w:val="kk-KZ"/>
              </w:rPr>
              <w:t xml:space="preserve">Бас директор </w:t>
            </w:r>
          </w:p>
          <w:p w14:paraId="7A48B69A" w14:textId="77777777" w:rsidR="000A6285" w:rsidRPr="00F56D8C" w:rsidRDefault="000A6285" w:rsidP="000A6285">
            <w:pPr>
              <w:pStyle w:val="Standard"/>
              <w:rPr>
                <w:rFonts w:ascii="Times New Roman" w:hAnsi="Times New Roman" w:cs="Times New Roman"/>
                <w:bCs/>
                <w:color w:val="auto"/>
                <w:sz w:val="22"/>
                <w:szCs w:val="22"/>
                <w:lang w:val="kk-KZ"/>
              </w:rPr>
            </w:pPr>
          </w:p>
          <w:p w14:paraId="529226AF" w14:textId="21A7CAE3" w:rsidR="000A6285" w:rsidRPr="00F56D8C" w:rsidRDefault="00FE7DDB" w:rsidP="000A6285">
            <w:pPr>
              <w:pStyle w:val="Standard"/>
              <w:rPr>
                <w:rFonts w:ascii="Times New Roman" w:hAnsi="Times New Roman" w:cs="Times New Roman"/>
                <w:bCs/>
                <w:color w:val="auto"/>
                <w:sz w:val="22"/>
                <w:szCs w:val="22"/>
                <w:lang w:val="kk-KZ"/>
              </w:rPr>
            </w:pPr>
            <w:r>
              <w:rPr>
                <w:rFonts w:ascii="Times New Roman" w:hAnsi="Times New Roman" w:cs="Times New Roman"/>
                <w:bCs/>
                <w:color w:val="auto"/>
                <w:sz w:val="22"/>
                <w:szCs w:val="22"/>
                <w:lang w:val="kk-KZ"/>
              </w:rPr>
              <w:t>Турмухамбетов</w:t>
            </w:r>
            <w:r w:rsidR="000A6285" w:rsidRPr="00F56D8C">
              <w:rPr>
                <w:rFonts w:ascii="Times New Roman" w:hAnsi="Times New Roman" w:cs="Times New Roman"/>
                <w:bCs/>
                <w:color w:val="auto"/>
                <w:sz w:val="22"/>
                <w:szCs w:val="22"/>
                <w:lang w:val="kk-KZ"/>
              </w:rPr>
              <w:t xml:space="preserve"> </w:t>
            </w:r>
            <w:r>
              <w:rPr>
                <w:rFonts w:ascii="Times New Roman" w:hAnsi="Times New Roman" w:cs="Times New Roman"/>
                <w:bCs/>
                <w:color w:val="auto"/>
                <w:sz w:val="22"/>
                <w:szCs w:val="22"/>
                <w:lang w:val="kk-KZ"/>
              </w:rPr>
              <w:t>А</w:t>
            </w:r>
            <w:r w:rsidR="000A6285" w:rsidRPr="00F56D8C">
              <w:rPr>
                <w:rFonts w:ascii="Times New Roman" w:hAnsi="Times New Roman" w:cs="Times New Roman"/>
                <w:bCs/>
                <w:color w:val="auto"/>
                <w:sz w:val="22"/>
                <w:szCs w:val="22"/>
                <w:lang w:val="kk-KZ"/>
              </w:rPr>
              <w:t xml:space="preserve">. </w:t>
            </w:r>
            <w:r>
              <w:rPr>
                <w:rFonts w:ascii="Times New Roman" w:hAnsi="Times New Roman" w:cs="Times New Roman"/>
                <w:bCs/>
                <w:color w:val="auto"/>
                <w:sz w:val="22"/>
                <w:szCs w:val="22"/>
                <w:lang w:val="kk-KZ"/>
              </w:rPr>
              <w:t>А</w:t>
            </w:r>
            <w:r w:rsidR="000A6285" w:rsidRPr="00F56D8C">
              <w:rPr>
                <w:rFonts w:ascii="Times New Roman" w:hAnsi="Times New Roman" w:cs="Times New Roman"/>
                <w:bCs/>
                <w:color w:val="auto"/>
                <w:sz w:val="22"/>
                <w:szCs w:val="22"/>
                <w:lang w:val="kk-KZ"/>
              </w:rPr>
              <w:t>.</w:t>
            </w:r>
          </w:p>
          <w:p w14:paraId="4BE2E16A" w14:textId="77777777" w:rsidR="000A6285" w:rsidRPr="000A6285" w:rsidRDefault="000A6285" w:rsidP="000A6285">
            <w:pPr>
              <w:pStyle w:val="Standard"/>
              <w:rPr>
                <w:rFonts w:ascii="Times New Roman" w:hAnsi="Times New Roman" w:cs="Times New Roman"/>
                <w:bCs/>
                <w:color w:val="auto"/>
                <w:sz w:val="23"/>
                <w:szCs w:val="23"/>
                <w:lang w:val="kk-KZ"/>
              </w:rPr>
            </w:pPr>
          </w:p>
          <w:p w14:paraId="59EE712E" w14:textId="77777777" w:rsidR="00E66169" w:rsidRDefault="00E66169" w:rsidP="004E1031">
            <w:pPr>
              <w:pStyle w:val="Standard"/>
              <w:jc w:val="both"/>
              <w:rPr>
                <w:rFonts w:ascii="Times New Roman" w:hAnsi="Times New Roman" w:cs="Times New Roman"/>
                <w:b/>
                <w:bCs/>
                <w:color w:val="auto"/>
                <w:sz w:val="23"/>
                <w:szCs w:val="23"/>
                <w:lang w:val="kk-KZ"/>
              </w:rPr>
            </w:pPr>
          </w:p>
          <w:p w14:paraId="2B78CB1A" w14:textId="77777777" w:rsidR="00E66169" w:rsidRDefault="00E66169" w:rsidP="004E1031">
            <w:pPr>
              <w:pStyle w:val="Standard"/>
              <w:jc w:val="both"/>
              <w:rPr>
                <w:rFonts w:ascii="Times New Roman" w:hAnsi="Times New Roman" w:cs="Times New Roman"/>
                <w:b/>
                <w:bCs/>
                <w:color w:val="auto"/>
                <w:sz w:val="23"/>
                <w:szCs w:val="23"/>
                <w:lang w:val="kk-KZ"/>
              </w:rPr>
            </w:pPr>
          </w:p>
          <w:p w14:paraId="541472AB" w14:textId="77777777" w:rsidR="00E66169" w:rsidRDefault="00E66169" w:rsidP="004E1031">
            <w:pPr>
              <w:pStyle w:val="Standard"/>
              <w:jc w:val="both"/>
              <w:rPr>
                <w:rFonts w:ascii="Times New Roman" w:hAnsi="Times New Roman" w:cs="Times New Roman"/>
                <w:b/>
                <w:bCs/>
                <w:color w:val="auto"/>
                <w:sz w:val="23"/>
                <w:szCs w:val="23"/>
                <w:lang w:val="kk-KZ"/>
              </w:rPr>
            </w:pPr>
          </w:p>
          <w:p w14:paraId="2F7FFC3D" w14:textId="77777777" w:rsidR="00E66169" w:rsidRPr="00E66169" w:rsidRDefault="00E66169" w:rsidP="004E1031">
            <w:pPr>
              <w:pStyle w:val="Standard"/>
              <w:jc w:val="both"/>
              <w:rPr>
                <w:rFonts w:ascii="Times New Roman" w:hAnsi="Times New Roman" w:cs="Times New Roman"/>
                <w:b/>
                <w:bCs/>
                <w:color w:val="auto"/>
                <w:sz w:val="23"/>
                <w:szCs w:val="23"/>
                <w:lang w:val="kk-KZ"/>
              </w:rPr>
            </w:pPr>
          </w:p>
          <w:p w14:paraId="5BFC7C23" w14:textId="77777777" w:rsidR="004E1031" w:rsidRPr="00E66169" w:rsidRDefault="004E1031" w:rsidP="004E1031">
            <w:pPr>
              <w:pStyle w:val="Standard"/>
              <w:jc w:val="both"/>
              <w:rPr>
                <w:rFonts w:ascii="Times New Roman" w:hAnsi="Times New Roman" w:cs="Times New Roman"/>
                <w:b/>
                <w:bCs/>
                <w:color w:val="auto"/>
                <w:sz w:val="23"/>
                <w:szCs w:val="23"/>
                <w:lang w:val="kk-KZ"/>
              </w:rPr>
            </w:pPr>
          </w:p>
          <w:p w14:paraId="00332B9A" w14:textId="77777777" w:rsidR="00FD556A" w:rsidRPr="002C7D1A" w:rsidRDefault="00FD556A" w:rsidP="00FD556A">
            <w:pPr>
              <w:jc w:val="both"/>
              <w:rPr>
                <w:lang w:val="kk-KZ"/>
              </w:rPr>
            </w:pPr>
          </w:p>
        </w:tc>
        <w:tc>
          <w:tcPr>
            <w:tcW w:w="5245" w:type="dxa"/>
          </w:tcPr>
          <w:p w14:paraId="461C611A" w14:textId="77777777" w:rsidR="000A6285" w:rsidRDefault="000A6285" w:rsidP="000A6285">
            <w:pPr>
              <w:pStyle w:val="Textbody"/>
              <w:jc w:val="center"/>
              <w:rPr>
                <w:rFonts w:ascii="Times New Roman" w:hAnsi="Times New Roman" w:cs="Times New Roman"/>
                <w:b/>
                <w:color w:val="auto"/>
                <w:szCs w:val="24"/>
                <w:lang w:val="ru-RU"/>
              </w:rPr>
            </w:pPr>
            <w:proofErr w:type="gramStart"/>
            <w:r>
              <w:rPr>
                <w:rFonts w:ascii="Times New Roman" w:hAnsi="Times New Roman" w:cs="Times New Roman"/>
                <w:b/>
                <w:color w:val="auto"/>
                <w:szCs w:val="24"/>
                <w:lang w:val="ru-RU"/>
              </w:rPr>
              <w:lastRenderedPageBreak/>
              <w:t>ДОГОВОР  ПУБЛИЧНОЙ</w:t>
            </w:r>
            <w:proofErr w:type="gramEnd"/>
            <w:r>
              <w:rPr>
                <w:rFonts w:ascii="Times New Roman" w:hAnsi="Times New Roman" w:cs="Times New Roman"/>
                <w:b/>
                <w:color w:val="auto"/>
                <w:szCs w:val="24"/>
                <w:lang w:val="ru-RU"/>
              </w:rPr>
              <w:t xml:space="preserve"> ОФЕРТЫ </w:t>
            </w:r>
          </w:p>
          <w:p w14:paraId="49C5F817" w14:textId="77777777" w:rsidR="000A6285" w:rsidRPr="000A6285" w:rsidRDefault="000A6285" w:rsidP="000A6285">
            <w:pPr>
              <w:spacing w:line="30" w:lineRule="atLeast"/>
              <w:ind w:right="-1"/>
              <w:contextualSpacing/>
              <w:jc w:val="center"/>
              <w:outlineLvl w:val="0"/>
              <w:rPr>
                <w:rFonts w:ascii="Times New Roman" w:eastAsia="Times New Roman" w:hAnsi="Times New Roman" w:cs="Times New Roman"/>
                <w:b/>
                <w:bCs/>
                <w:kern w:val="36"/>
                <w:lang w:val="ru-RU" w:eastAsia="ru-RU"/>
              </w:rPr>
            </w:pPr>
            <w:r w:rsidRPr="000A6285">
              <w:rPr>
                <w:rFonts w:ascii="Times New Roman" w:eastAsia="Times New Roman" w:hAnsi="Times New Roman" w:cs="Times New Roman"/>
                <w:b/>
                <w:bCs/>
                <w:kern w:val="36"/>
                <w:lang w:val="ru-RU" w:eastAsia="ru-RU"/>
              </w:rPr>
              <w:t xml:space="preserve">на оказание </w:t>
            </w:r>
            <w:r>
              <w:rPr>
                <w:rFonts w:ascii="Times New Roman" w:eastAsia="Times New Roman" w:hAnsi="Times New Roman" w:cs="Times New Roman"/>
                <w:b/>
                <w:bCs/>
                <w:kern w:val="36"/>
                <w:lang w:val="kk-KZ" w:eastAsia="ru-RU"/>
              </w:rPr>
              <w:t>у</w:t>
            </w:r>
            <w:r w:rsidRPr="000A6285">
              <w:rPr>
                <w:rFonts w:ascii="Times New Roman" w:eastAsia="Times New Roman" w:hAnsi="Times New Roman" w:cs="Times New Roman"/>
                <w:b/>
                <w:bCs/>
                <w:kern w:val="36"/>
                <w:lang w:val="ru-RU" w:eastAsia="ru-RU"/>
              </w:rPr>
              <w:t xml:space="preserve">слуг </w:t>
            </w:r>
          </w:p>
          <w:p w14:paraId="4ACB63D2" w14:textId="77777777" w:rsidR="000A6285" w:rsidRPr="000A6285" w:rsidRDefault="000A6285" w:rsidP="000A6285">
            <w:pPr>
              <w:spacing w:line="30" w:lineRule="atLeast"/>
              <w:ind w:right="-1"/>
              <w:contextualSpacing/>
              <w:jc w:val="center"/>
              <w:outlineLvl w:val="0"/>
              <w:rPr>
                <w:rFonts w:ascii="Times New Roman" w:eastAsia="Times New Roman" w:hAnsi="Times New Roman" w:cs="Times New Roman"/>
                <w:b/>
                <w:bCs/>
                <w:kern w:val="36"/>
                <w:lang w:val="ru-RU" w:eastAsia="ru-RU"/>
              </w:rPr>
            </w:pPr>
            <w:r w:rsidRPr="000A6285">
              <w:rPr>
                <w:rFonts w:ascii="Times New Roman" w:eastAsia="Times New Roman" w:hAnsi="Times New Roman" w:cs="Times New Roman"/>
                <w:b/>
                <w:bCs/>
                <w:kern w:val="36"/>
                <w:lang w:val="ru-RU" w:eastAsia="ru-RU"/>
              </w:rPr>
              <w:t xml:space="preserve">по предоставлению доступа к Платформе </w:t>
            </w:r>
            <w:r>
              <w:rPr>
                <w:rFonts w:ascii="Times New Roman" w:eastAsia="Times New Roman" w:hAnsi="Times New Roman" w:cs="Times New Roman"/>
                <w:b/>
                <w:bCs/>
                <w:kern w:val="36"/>
                <w:lang w:eastAsia="ru-RU"/>
              </w:rPr>
              <w:t>Spark</w:t>
            </w:r>
            <w:r w:rsidRPr="000A6285">
              <w:rPr>
                <w:rFonts w:ascii="Times New Roman" w:eastAsia="Times New Roman" w:hAnsi="Times New Roman" w:cs="Times New Roman"/>
                <w:b/>
                <w:bCs/>
                <w:kern w:val="36"/>
                <w:lang w:val="ru-RU" w:eastAsia="ru-RU"/>
              </w:rPr>
              <w:t xml:space="preserve"> </w:t>
            </w:r>
          </w:p>
          <w:tbl>
            <w:tblPr>
              <w:tblW w:w="10138" w:type="dxa"/>
              <w:tblLayout w:type="fixed"/>
              <w:tblLook w:val="04A0" w:firstRow="1" w:lastRow="0" w:firstColumn="1" w:lastColumn="0" w:noHBand="0" w:noVBand="1"/>
            </w:tblPr>
            <w:tblGrid>
              <w:gridCol w:w="4854"/>
              <w:gridCol w:w="5284"/>
            </w:tblGrid>
            <w:tr w:rsidR="000A6285" w:rsidRPr="00FE7DDB" w14:paraId="0F25AF91" w14:textId="77777777" w:rsidTr="000A6285">
              <w:trPr>
                <w:trHeight w:val="20"/>
              </w:trPr>
              <w:tc>
                <w:tcPr>
                  <w:tcW w:w="4854" w:type="dxa"/>
                </w:tcPr>
                <w:p w14:paraId="77C1447B" w14:textId="77777777" w:rsidR="000A6285" w:rsidRPr="000A6285" w:rsidRDefault="000A6285" w:rsidP="001F1726">
                  <w:pPr>
                    <w:spacing w:line="30" w:lineRule="atLeast"/>
                    <w:ind w:right="-601"/>
                    <w:contextualSpacing/>
                    <w:jc w:val="both"/>
                    <w:outlineLvl w:val="0"/>
                    <w:rPr>
                      <w:rFonts w:ascii="Times New Roman" w:eastAsia="Times New Roman" w:hAnsi="Times New Roman" w:cs="Times New Roman"/>
                      <w:kern w:val="36"/>
                      <w:lang w:val="ru-RU" w:eastAsia="ru-RU"/>
                    </w:rPr>
                  </w:pPr>
                  <w:r w:rsidRPr="000A6285">
                    <w:rPr>
                      <w:rFonts w:ascii="Times New Roman" w:eastAsia="Times New Roman" w:hAnsi="Times New Roman" w:cs="Times New Roman"/>
                      <w:kern w:val="36"/>
                      <w:lang w:val="ru-RU" w:eastAsia="ru-RU"/>
                    </w:rPr>
                    <w:t>г. Алматы</w:t>
                  </w:r>
                  <w:r>
                    <w:rPr>
                      <w:rFonts w:ascii="Times New Roman" w:eastAsia="Times New Roman" w:hAnsi="Times New Roman" w:cs="Times New Roman"/>
                      <w:kern w:val="36"/>
                      <w:lang w:val="ru-RU" w:eastAsia="ru-RU"/>
                    </w:rPr>
                    <w:t xml:space="preserve">                      </w:t>
                  </w:r>
                  <w:r w:rsidR="001F1726">
                    <w:rPr>
                      <w:rFonts w:ascii="Times New Roman" w:eastAsia="Times New Roman" w:hAnsi="Times New Roman" w:cs="Times New Roman"/>
                      <w:kern w:val="36"/>
                      <w:lang w:val="ru-RU" w:eastAsia="ru-RU"/>
                    </w:rPr>
                    <w:t xml:space="preserve">              </w:t>
                  </w:r>
                  <w:r>
                    <w:rPr>
                      <w:rFonts w:ascii="Times New Roman" w:eastAsia="Times New Roman" w:hAnsi="Times New Roman" w:cs="Times New Roman"/>
                      <w:kern w:val="36"/>
                      <w:lang w:val="ru-RU" w:eastAsia="ru-RU"/>
                    </w:rPr>
                    <w:t xml:space="preserve"> </w:t>
                  </w:r>
                  <w:r w:rsidR="001F1726">
                    <w:rPr>
                      <w:rFonts w:ascii="Times New Roman" w:eastAsia="Times New Roman" w:hAnsi="Times New Roman" w:cs="Times New Roman"/>
                      <w:kern w:val="36"/>
                      <w:lang w:val="ru-RU" w:eastAsia="ru-RU"/>
                    </w:rPr>
                    <w:t xml:space="preserve">     01.09.</w:t>
                  </w:r>
                  <w:r w:rsidRPr="001F1726">
                    <w:rPr>
                      <w:rFonts w:ascii="Times New Roman" w:eastAsia="Times New Roman" w:hAnsi="Times New Roman" w:cs="Times New Roman"/>
                      <w:kern w:val="36"/>
                      <w:lang w:val="ru-RU" w:eastAsia="ru-RU"/>
                    </w:rPr>
                    <w:t>2023г.</w:t>
                  </w:r>
                </w:p>
              </w:tc>
              <w:tc>
                <w:tcPr>
                  <w:tcW w:w="5284" w:type="dxa"/>
                </w:tcPr>
                <w:p w14:paraId="4C6D10AE" w14:textId="77777777" w:rsidR="000A6285" w:rsidRPr="000A6285" w:rsidRDefault="000A6285" w:rsidP="000A6285">
                  <w:pPr>
                    <w:spacing w:line="30" w:lineRule="atLeast"/>
                    <w:ind w:right="34"/>
                    <w:contextualSpacing/>
                    <w:jc w:val="right"/>
                    <w:outlineLvl w:val="0"/>
                    <w:rPr>
                      <w:rFonts w:ascii="Times New Roman" w:eastAsia="Times New Roman" w:hAnsi="Times New Roman" w:cs="Times New Roman"/>
                      <w:kern w:val="36"/>
                      <w:lang w:val="ru-RU" w:eastAsia="ru-RU"/>
                    </w:rPr>
                  </w:pPr>
                  <w:r w:rsidRPr="000A6285">
                    <w:rPr>
                      <w:rFonts w:ascii="Times New Roman" w:eastAsia="Times New Roman" w:hAnsi="Times New Roman" w:cs="Times New Roman"/>
                      <w:kern w:val="36"/>
                      <w:lang w:val="ru-RU" w:eastAsia="ru-RU"/>
                    </w:rPr>
                    <w:t>«__» _______ 2023г.</w:t>
                  </w:r>
                </w:p>
              </w:tc>
            </w:tr>
          </w:tbl>
          <w:p w14:paraId="33CD04AD" w14:textId="77777777" w:rsidR="000A6285" w:rsidRPr="000A6285" w:rsidRDefault="000A6285" w:rsidP="000A6285">
            <w:pPr>
              <w:spacing w:line="30" w:lineRule="atLeast"/>
              <w:contextualSpacing/>
              <w:jc w:val="both"/>
              <w:rPr>
                <w:rFonts w:ascii="Times New Roman" w:eastAsia="Times New Roman" w:hAnsi="Times New Roman" w:cs="Times New Roman"/>
                <w:color w:val="000000" w:themeColor="text1"/>
                <w:lang w:val="ru-RU" w:eastAsia="ru-RU"/>
              </w:rPr>
            </w:pPr>
          </w:p>
          <w:p w14:paraId="5B3920C3" w14:textId="565BD8AD"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1.1. В соответствии со статьёй 395 Гражданского Кодекса Республики Казахстан настоящий̆ Договор является публичной̆ офертой̆ и является официальным предложением ТОО «</w:t>
            </w:r>
            <w:r w:rsidRPr="000A6285">
              <w:rPr>
                <w:rFonts w:ascii="Times New Roman" w:eastAsia="Times New Roman" w:hAnsi="Times New Roman" w:cs="Times New Roman"/>
                <w:b/>
                <w:bCs/>
                <w:sz w:val="22"/>
                <w:szCs w:val="22"/>
              </w:rPr>
              <w:t>Spark</w:t>
            </w:r>
            <w:r w:rsidRPr="000A6285">
              <w:rPr>
                <w:rFonts w:ascii="Times New Roman" w:eastAsia="Times New Roman" w:hAnsi="Times New Roman" w:cs="Times New Roman"/>
                <w:b/>
                <w:bCs/>
                <w:sz w:val="22"/>
                <w:szCs w:val="22"/>
                <w:lang w:val="ru-RU"/>
              </w:rPr>
              <w:t xml:space="preserve"> </w:t>
            </w:r>
            <w:r w:rsidR="00FE7DDB">
              <w:rPr>
                <w:rFonts w:ascii="Times New Roman" w:eastAsia="Times New Roman" w:hAnsi="Times New Roman" w:cs="Times New Roman"/>
                <w:b/>
                <w:bCs/>
                <w:sz w:val="22"/>
                <w:szCs w:val="22"/>
                <w:lang w:val="ru-RU"/>
              </w:rPr>
              <w:t>Логистика</w:t>
            </w:r>
            <w:r w:rsidRPr="000A6285">
              <w:rPr>
                <w:rFonts w:ascii="Times New Roman" w:hAnsi="Times New Roman" w:cs="Times New Roman"/>
                <w:sz w:val="22"/>
                <w:szCs w:val="22"/>
                <w:lang w:val="ru-RU"/>
              </w:rPr>
              <w:t xml:space="preserve">» для физических лиц, заключить договор на возмездное оказание услуг на территории РК транспортно-экспедиторского обслуживания грузов Заказчика. </w:t>
            </w:r>
          </w:p>
          <w:p w14:paraId="39AAB05B" w14:textId="77777777" w:rsidR="00281E76"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xml:space="preserve">1.2. Текст договора опубликован и размещён в сети Интернет, на официальном сайте </w:t>
            </w:r>
            <w:hyperlink r:id="rId5" w:history="1">
              <w:r w:rsidR="00281E76" w:rsidRPr="00735DA6">
                <w:rPr>
                  <w:rStyle w:val="a4"/>
                  <w:rFonts w:ascii="Times New Roman" w:hAnsi="Times New Roman" w:cs="Times New Roman"/>
                  <w:sz w:val="22"/>
                  <w:szCs w:val="22"/>
                  <w:lang w:val="ru-RU"/>
                </w:rPr>
                <w:t>http://spark.kz/</w:t>
              </w:r>
            </w:hyperlink>
          </w:p>
          <w:p w14:paraId="643C72E4"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1.3. Настоящий̆ Договор считается заключенным с момента акцепта оферты.  Акцепт оферты является полным и безоговорочным применением Заказчиком норм, положений и условий, изложенных в настоящей оферте и равносилен письменному заключению настоящего Договора</w:t>
            </w:r>
          </w:p>
          <w:p w14:paraId="7E107AE1"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xml:space="preserve">1.4. Полным и безоговорочным согласием заключить Договор (Акцептом) является выраженное согласие с его условиями, которое может осуществляться Заказчиком: </w:t>
            </w:r>
          </w:p>
          <w:p w14:paraId="11DA1C64" w14:textId="1ABE356D" w:rsidR="000A6285" w:rsidRPr="00FE7DDB" w:rsidRDefault="000A6285" w:rsidP="00FE7DDB">
            <w:pPr>
              <w:spacing w:line="30" w:lineRule="atLeast"/>
              <w:ind w:right="-1" w:firstLine="567"/>
              <w:contextualSpacing/>
              <w:jc w:val="both"/>
              <w:outlineLvl w:val="0"/>
              <w:rPr>
                <w:rFonts w:ascii="Times New Roman" w:eastAsia="Times New Roman" w:hAnsi="Times New Roman" w:cs="Times New Roman"/>
                <w:i/>
                <w:lang w:val="ru-RU"/>
              </w:rPr>
            </w:pPr>
            <w:r w:rsidRPr="000A6285">
              <w:rPr>
                <w:rFonts w:ascii="Times New Roman" w:hAnsi="Times New Roman" w:cs="Times New Roman"/>
                <w:sz w:val="22"/>
                <w:szCs w:val="22"/>
                <w:lang w:val="ru-RU"/>
              </w:rPr>
              <w:t>1.</w:t>
            </w:r>
            <w:r w:rsidRPr="000A6285">
              <w:rPr>
                <w:rFonts w:ascii="Times New Roman" w:hAnsi="Times New Roman" w:cs="Times New Roman"/>
                <w:sz w:val="22"/>
                <w:szCs w:val="22"/>
                <w:lang w:val="kk-KZ"/>
              </w:rPr>
              <w:t>4</w:t>
            </w:r>
            <w:r w:rsidRPr="000A6285">
              <w:rPr>
                <w:rFonts w:ascii="Times New Roman" w:hAnsi="Times New Roman" w:cs="Times New Roman"/>
                <w:sz w:val="22"/>
                <w:szCs w:val="22"/>
                <w:lang w:val="ru-RU"/>
              </w:rPr>
              <w:t>.1.</w:t>
            </w:r>
            <w:r w:rsidR="00FE7DDB">
              <w:rPr>
                <w:rFonts w:ascii="Times New Roman" w:eastAsia="Times New Roman" w:hAnsi="Times New Roman" w:cs="Times New Roman"/>
                <w:i/>
                <w:lang w:val="ru-RU"/>
              </w:rPr>
              <w:t xml:space="preserve"> </w:t>
            </w:r>
            <w:r w:rsidR="00F56D8C" w:rsidRPr="00F56D8C">
              <w:rPr>
                <w:rFonts w:ascii="Times New Roman" w:eastAsia="Times New Roman" w:hAnsi="Times New Roman" w:cs="Times New Roman"/>
                <w:i/>
                <w:lang w:val="ru-RU"/>
              </w:rPr>
              <w:t>для физических лиц</w:t>
            </w:r>
            <w:r w:rsidR="00F56D8C" w:rsidRPr="00F56D8C">
              <w:rPr>
                <w:rFonts w:ascii="Times New Roman" w:eastAsia="Times New Roman" w:hAnsi="Times New Roman" w:cs="Times New Roman"/>
                <w:lang w:val="ru-RU"/>
              </w:rPr>
              <w:t xml:space="preserve"> - путем п</w:t>
            </w:r>
            <w:r w:rsidR="00F56D8C" w:rsidRPr="00F56D8C">
              <w:rPr>
                <w:rFonts w:ascii="Times New Roman" w:hAnsi="Times New Roman" w:cs="Times New Roman"/>
                <w:lang w:val="ru-RU"/>
              </w:rPr>
              <w:t xml:space="preserve">одписанная курьерской накладной, подписанная Заказчиком (его </w:t>
            </w:r>
            <w:proofErr w:type="gramStart"/>
            <w:r w:rsidR="00F56D8C" w:rsidRPr="00F56D8C">
              <w:rPr>
                <w:rFonts w:ascii="Times New Roman" w:hAnsi="Times New Roman" w:cs="Times New Roman"/>
                <w:lang w:val="ru-RU"/>
              </w:rPr>
              <w:t>представителем)</w:t>
            </w:r>
            <w:r w:rsidR="00F56D8C">
              <w:rPr>
                <w:rFonts w:ascii="Times New Roman" w:hAnsi="Times New Roman" w:cs="Times New Roman"/>
                <w:lang w:val="kk-KZ"/>
              </w:rPr>
              <w:t xml:space="preserve">  </w:t>
            </w:r>
            <w:r w:rsidR="00F56D8C" w:rsidRPr="00A1065E">
              <w:rPr>
                <w:rFonts w:ascii="Times New Roman" w:hAnsi="Times New Roman" w:cs="Times New Roman"/>
                <w:color w:val="000000" w:themeColor="text1"/>
                <w:lang w:val="kk-KZ"/>
              </w:rPr>
              <w:t>либо</w:t>
            </w:r>
            <w:proofErr w:type="gramEnd"/>
            <w:r w:rsidR="00F56D8C" w:rsidRPr="00A1065E">
              <w:rPr>
                <w:rFonts w:ascii="Times New Roman" w:hAnsi="Times New Roman" w:cs="Times New Roman"/>
                <w:color w:val="000000" w:themeColor="text1"/>
                <w:lang w:val="kk-KZ"/>
              </w:rPr>
              <w:t xml:space="preserve"> присваеваемый </w:t>
            </w:r>
            <w:r w:rsidR="00F56D8C" w:rsidRPr="00A1065E">
              <w:rPr>
                <w:rFonts w:ascii="Times New Roman" w:eastAsia="Times New Roman" w:hAnsi="Times New Roman" w:cs="Times New Roman"/>
                <w:bCs/>
                <w:color w:val="000000" w:themeColor="text1"/>
                <w:kern w:val="36"/>
                <w:lang w:eastAsia="ru-RU"/>
              </w:rPr>
              <w:t>Spark</w:t>
            </w:r>
            <w:r w:rsidR="00F56D8C" w:rsidRPr="00F56D8C">
              <w:rPr>
                <w:rFonts w:ascii="Times New Roman" w:eastAsia="Times New Roman" w:hAnsi="Times New Roman" w:cs="Times New Roman"/>
                <w:bCs/>
                <w:color w:val="000000" w:themeColor="text1"/>
                <w:kern w:val="36"/>
                <w:lang w:val="ru-RU" w:eastAsia="ru-RU"/>
              </w:rPr>
              <w:t xml:space="preserve"> номер </w:t>
            </w:r>
            <w:r w:rsidR="00F56D8C" w:rsidRPr="00A1065E">
              <w:rPr>
                <w:rFonts w:ascii="Times New Roman" w:hAnsi="Times New Roman" w:cs="Times New Roman"/>
                <w:color w:val="000000" w:themeColor="text1"/>
                <w:lang w:val="kk-KZ"/>
              </w:rPr>
              <w:t>на упаковке товара. При наличии номера,  наличие/ предоставление накладной не обязателен.</w:t>
            </w:r>
          </w:p>
          <w:p w14:paraId="777FEDDC"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xml:space="preserve">1.5. Подписание Заказчиком (его представителем) Заявления о присоединении свидетельствует о том, что: </w:t>
            </w:r>
          </w:p>
          <w:p w14:paraId="01D50058"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xml:space="preserve">– Заказчик прочитал, понял и принял условия Договора в полном объеме, без каких-либо замечаний и возражений; </w:t>
            </w:r>
          </w:p>
          <w:p w14:paraId="637AE757"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xml:space="preserve">– Договор не содержит каких-либо обременительных для Заказчика условий, которые он, исходя из своих разумно понимаемых интересов, не принял бы; </w:t>
            </w:r>
          </w:p>
          <w:p w14:paraId="7D09D75C" w14:textId="77777777" w:rsidR="000A6285" w:rsidRPr="000A6285" w:rsidRDefault="000A6285" w:rsidP="000A6285">
            <w:pPr>
              <w:ind w:firstLine="567"/>
              <w:jc w:val="both"/>
              <w:rPr>
                <w:rFonts w:ascii="Times New Roman" w:hAnsi="Times New Roman" w:cs="Times New Roman"/>
                <w:sz w:val="22"/>
                <w:szCs w:val="22"/>
                <w:lang w:val="ru-RU"/>
              </w:rPr>
            </w:pPr>
            <w:r w:rsidRPr="000A6285">
              <w:rPr>
                <w:rFonts w:ascii="Times New Roman" w:hAnsi="Times New Roman" w:cs="Times New Roman"/>
                <w:sz w:val="22"/>
                <w:szCs w:val="22"/>
                <w:lang w:val="ru-RU"/>
              </w:rPr>
              <w:t>– Заключение Договора и исполнение его условий не нарушит и не приведет к нарушению учредительных и иных документов Заказчика и (или) любого положения законодательства Республики Казахстан и (или) применимого к Заказчику законодательства. Все Приложения к Договору (при их наличии), заявления, в рамках Договора, являются неотъемлемой частью Договора.</w:t>
            </w:r>
          </w:p>
          <w:p w14:paraId="7D97E4B2" w14:textId="77777777" w:rsidR="000A6285" w:rsidRPr="000A6285" w:rsidRDefault="000A6285" w:rsidP="000A6285">
            <w:pPr>
              <w:ind w:firstLine="567"/>
              <w:jc w:val="both"/>
              <w:rPr>
                <w:rFonts w:ascii="Times New Roman" w:eastAsia="Times New Roman" w:hAnsi="Times New Roman" w:cs="Times New Roman"/>
                <w:sz w:val="22"/>
                <w:szCs w:val="22"/>
                <w:lang w:val="ru-RU"/>
              </w:rPr>
            </w:pPr>
            <w:r w:rsidRPr="000A6285">
              <w:rPr>
                <w:rFonts w:ascii="Times New Roman" w:eastAsia="Times New Roman" w:hAnsi="Times New Roman" w:cs="Times New Roman"/>
                <w:sz w:val="22"/>
                <w:szCs w:val="22"/>
                <w:lang w:val="ru-RU"/>
              </w:rPr>
              <w:t>1.</w:t>
            </w:r>
            <w:r w:rsidRPr="000A6285">
              <w:rPr>
                <w:rFonts w:ascii="Times New Roman" w:eastAsia="Times New Roman" w:hAnsi="Times New Roman" w:cs="Times New Roman"/>
                <w:sz w:val="22"/>
                <w:szCs w:val="22"/>
                <w:lang w:val="kk-KZ"/>
              </w:rPr>
              <w:t>6</w:t>
            </w:r>
            <w:r w:rsidRPr="000A6285">
              <w:rPr>
                <w:rFonts w:ascii="Times New Roman" w:eastAsia="Times New Roman" w:hAnsi="Times New Roman" w:cs="Times New Roman"/>
                <w:sz w:val="22"/>
                <w:szCs w:val="22"/>
                <w:lang w:val="ru-RU"/>
              </w:rPr>
              <w:t xml:space="preserve">. </w:t>
            </w:r>
            <w:r w:rsidRPr="000A6285">
              <w:rPr>
                <w:rFonts w:ascii="Times New Roman" w:hAnsi="Times New Roman" w:cs="Times New Roman"/>
                <w:sz w:val="22"/>
                <w:szCs w:val="22"/>
                <w:lang w:val="ru-RU"/>
              </w:rPr>
              <w:t xml:space="preserve">В связи с вышеизложенным, внимательно прочитайте текст Договора. Если Вы не согласны с каким-либо пунктом Договора, </w:t>
            </w:r>
            <w:r w:rsidRPr="000A6285">
              <w:rPr>
                <w:rFonts w:ascii="Times New Roman" w:eastAsia="Times New Roman" w:hAnsi="Times New Roman" w:cs="Times New Roman"/>
                <w:sz w:val="22"/>
                <w:szCs w:val="22"/>
              </w:rPr>
              <w:t>Spark</w:t>
            </w:r>
            <w:r w:rsidRPr="000A6285">
              <w:rPr>
                <w:rFonts w:ascii="Times New Roman" w:hAnsi="Times New Roman" w:cs="Times New Roman"/>
                <w:sz w:val="22"/>
                <w:szCs w:val="22"/>
                <w:lang w:val="ru-RU"/>
              </w:rPr>
              <w:t xml:space="preserve"> предлагает Вам отказаться от Акцепта оферты.</w:t>
            </w:r>
          </w:p>
          <w:p w14:paraId="472D7FAB" w14:textId="77777777" w:rsidR="000A6285" w:rsidRPr="000A6285" w:rsidRDefault="000A6285" w:rsidP="000A6285">
            <w:pPr>
              <w:spacing w:line="30" w:lineRule="atLeast"/>
              <w:ind w:firstLine="720"/>
              <w:contextualSpacing/>
              <w:jc w:val="both"/>
              <w:rPr>
                <w:rFonts w:ascii="Times New Roman" w:hAnsi="Times New Roman" w:cs="Times New Roman"/>
                <w:sz w:val="22"/>
                <w:szCs w:val="22"/>
                <w:lang w:val="ru-RU"/>
              </w:rPr>
            </w:pPr>
          </w:p>
          <w:p w14:paraId="37879877" w14:textId="77777777" w:rsidR="000A6285" w:rsidRDefault="000A6285" w:rsidP="000A6285">
            <w:pPr>
              <w:spacing w:line="30" w:lineRule="atLeast"/>
              <w:ind w:right="-600"/>
              <w:contextualSpacing/>
              <w:jc w:val="center"/>
              <w:outlineLvl w:val="1"/>
              <w:rPr>
                <w:rFonts w:ascii="Times New Roman" w:eastAsia="Times New Roman" w:hAnsi="Times New Roman" w:cs="Times New Roman"/>
                <w:b/>
                <w:bCs/>
                <w:sz w:val="22"/>
                <w:szCs w:val="22"/>
                <w:lang w:val="ru-RU" w:eastAsia="ru-RU"/>
              </w:rPr>
            </w:pPr>
          </w:p>
          <w:p w14:paraId="67F0E2CC" w14:textId="77777777" w:rsidR="000A6285" w:rsidRPr="000A6285" w:rsidRDefault="000A6285" w:rsidP="000A6285">
            <w:pPr>
              <w:spacing w:line="30" w:lineRule="atLeast"/>
              <w:ind w:right="-600"/>
              <w:contextualSpacing/>
              <w:jc w:val="center"/>
              <w:outlineLvl w:val="1"/>
              <w:rPr>
                <w:rFonts w:ascii="Times New Roman" w:eastAsia="Times New Roman" w:hAnsi="Times New Roman" w:cs="Times New Roman"/>
                <w:b/>
                <w:bCs/>
                <w:sz w:val="22"/>
                <w:szCs w:val="22"/>
                <w:lang w:val="ru-RU" w:eastAsia="ru-RU"/>
              </w:rPr>
            </w:pPr>
            <w:r w:rsidRPr="000A6285">
              <w:rPr>
                <w:rFonts w:ascii="Times New Roman" w:eastAsia="Times New Roman" w:hAnsi="Times New Roman" w:cs="Times New Roman"/>
                <w:b/>
                <w:bCs/>
                <w:sz w:val="22"/>
                <w:szCs w:val="22"/>
                <w:lang w:val="ru-RU" w:eastAsia="ru-RU"/>
              </w:rPr>
              <w:t>Термины и определения</w:t>
            </w:r>
          </w:p>
          <w:p w14:paraId="1F399696" w14:textId="77777777" w:rsidR="000A6285" w:rsidRPr="000A6285" w:rsidRDefault="000A6285" w:rsidP="000A6285">
            <w:pPr>
              <w:jc w:val="both"/>
              <w:rPr>
                <w:rFonts w:ascii="Times New Roman" w:hAnsi="Times New Roman" w:cs="Times New Roman"/>
                <w:sz w:val="22"/>
                <w:szCs w:val="22"/>
                <w:lang w:val="ru-RU"/>
              </w:rPr>
            </w:pPr>
            <w:r w:rsidRPr="000A6285">
              <w:rPr>
                <w:rFonts w:ascii="Times New Roman" w:hAnsi="Times New Roman" w:cs="Times New Roman"/>
                <w:b/>
                <w:i/>
                <w:sz w:val="22"/>
                <w:szCs w:val="22"/>
                <w:lang w:val="ru-RU"/>
              </w:rPr>
              <w:lastRenderedPageBreak/>
              <w:t>Публичная оферта</w:t>
            </w:r>
            <w:r w:rsidRPr="000A6285">
              <w:rPr>
                <w:rFonts w:ascii="Times New Roman" w:hAnsi="Times New Roman" w:cs="Times New Roman"/>
                <w:sz w:val="22"/>
                <w:szCs w:val="22"/>
                <w:lang w:val="ru-RU"/>
              </w:rPr>
              <w:t xml:space="preserve"> – это предложение, содержащее все существенные условия договора, из которого усматривается воля лица, делающего предложение, заключить договор на указанных в нем условиях с любым, кто отзовется на него</w:t>
            </w:r>
            <w:r w:rsidRPr="000A6285">
              <w:rPr>
                <w:rFonts w:ascii="Times New Roman" w:eastAsia="Times New Roman" w:hAnsi="Times New Roman" w:cs="Times New Roman"/>
                <w:b/>
                <w:bCs/>
                <w:sz w:val="22"/>
                <w:szCs w:val="22"/>
                <w:lang w:val="ru-RU"/>
              </w:rPr>
              <w:t xml:space="preserve"> </w:t>
            </w:r>
          </w:p>
          <w:p w14:paraId="7F52B03C" w14:textId="77777777" w:rsidR="000A6285" w:rsidRPr="000A6285" w:rsidRDefault="000A6285" w:rsidP="000A6285">
            <w:pPr>
              <w:jc w:val="both"/>
              <w:rPr>
                <w:rFonts w:ascii="Times New Roman" w:eastAsia="Times New Roman" w:hAnsi="Times New Roman" w:cs="Times New Roman"/>
                <w:b/>
                <w:bCs/>
                <w:sz w:val="22"/>
                <w:szCs w:val="22"/>
                <w:lang w:val="ru-RU" w:eastAsia="ru-RU"/>
              </w:rPr>
            </w:pPr>
            <w:r w:rsidRPr="000A6285">
              <w:rPr>
                <w:rFonts w:ascii="Times New Roman" w:hAnsi="Times New Roman" w:cs="Times New Roman"/>
                <w:b/>
                <w:i/>
                <w:sz w:val="22"/>
                <w:szCs w:val="22"/>
                <w:lang w:val="ru-RU"/>
              </w:rPr>
              <w:t>Акцепт оферты</w:t>
            </w:r>
            <w:r w:rsidRPr="000A6285">
              <w:rPr>
                <w:rFonts w:ascii="Times New Roman" w:hAnsi="Times New Roman" w:cs="Times New Roman"/>
                <w:sz w:val="22"/>
                <w:szCs w:val="22"/>
                <w:lang w:val="ru-RU"/>
              </w:rPr>
              <w:t xml:space="preserve"> – это ответ лица, которому адресована оферта, о ее полном и безоговорочном принятии. Совершая действия по акцепту настоящего публичного договора – оферты, физическое или юридическое лицо, пользователь услуг оператора почты (именуемое в договоре Заказчик) подтверждает свою правоспособность и дееспособность, а также свое законное право вступать в договорные отношения с </w:t>
            </w:r>
            <w:r w:rsidRPr="000A6285">
              <w:rPr>
                <w:rFonts w:ascii="Times New Roman" w:eastAsia="Times New Roman" w:hAnsi="Times New Roman" w:cs="Times New Roman"/>
                <w:b/>
                <w:bCs/>
                <w:sz w:val="22"/>
                <w:szCs w:val="22"/>
              </w:rPr>
              <w:t>Spark</w:t>
            </w:r>
            <w:r w:rsidRPr="000A6285">
              <w:rPr>
                <w:rFonts w:ascii="Times New Roman" w:eastAsia="Times New Roman" w:hAnsi="Times New Roman" w:cs="Times New Roman"/>
                <w:b/>
                <w:bCs/>
                <w:sz w:val="22"/>
                <w:szCs w:val="22"/>
                <w:lang w:val="ru-RU"/>
              </w:rPr>
              <w:t>.</w:t>
            </w:r>
          </w:p>
          <w:p w14:paraId="223FF365" w14:textId="77777777" w:rsidR="000A6285" w:rsidRPr="000A6285" w:rsidRDefault="000A6285" w:rsidP="000A6285">
            <w:pPr>
              <w:spacing w:line="30" w:lineRule="atLeast"/>
              <w:contextualSpacing/>
              <w:jc w:val="both"/>
              <w:rPr>
                <w:rFonts w:ascii="Times New Roman" w:eastAsia="Times New Roman" w:hAnsi="Times New Roman" w:cs="Times New Roman"/>
                <w:b/>
                <w:bCs/>
                <w:i/>
                <w:iCs/>
                <w:sz w:val="22"/>
                <w:szCs w:val="22"/>
                <w:lang w:val="ru-RU" w:eastAsia="ru-RU"/>
              </w:rPr>
            </w:pPr>
            <w:r w:rsidRPr="000A6285">
              <w:rPr>
                <w:rFonts w:ascii="Times New Roman" w:eastAsia="Times New Roman" w:hAnsi="Times New Roman" w:cs="Times New Roman"/>
                <w:b/>
                <w:bCs/>
                <w:i/>
                <w:iCs/>
                <w:color w:val="000000" w:themeColor="text1"/>
                <w:sz w:val="22"/>
                <w:szCs w:val="22"/>
                <w:lang w:eastAsia="ru-RU"/>
              </w:rPr>
              <w:t>Spark</w:t>
            </w:r>
            <w:r w:rsidRPr="000A6285">
              <w:rPr>
                <w:rFonts w:ascii="Times New Roman" w:eastAsia="Times New Roman" w:hAnsi="Times New Roman" w:cs="Times New Roman"/>
                <w:b/>
                <w:bCs/>
                <w:i/>
                <w:iCs/>
                <w:color w:val="000000" w:themeColor="text1"/>
                <w:sz w:val="22"/>
                <w:szCs w:val="22"/>
                <w:lang w:val="ru-RU" w:eastAsia="ru-RU"/>
              </w:rPr>
              <w:t xml:space="preserve"> </w:t>
            </w:r>
            <w:r w:rsidRPr="000A6285">
              <w:rPr>
                <w:rFonts w:ascii="Times New Roman" w:eastAsia="Times New Roman" w:hAnsi="Times New Roman" w:cs="Times New Roman"/>
                <w:color w:val="000000" w:themeColor="text1"/>
                <w:sz w:val="22"/>
                <w:szCs w:val="22"/>
                <w:lang w:val="ru-RU" w:eastAsia="ru-RU"/>
              </w:rPr>
              <w:t xml:space="preserve">– юридическое лицо, </w:t>
            </w:r>
            <w:proofErr w:type="gramStart"/>
            <w:r w:rsidRPr="000A6285">
              <w:rPr>
                <w:rFonts w:ascii="Times New Roman" w:eastAsia="Times New Roman" w:hAnsi="Times New Roman" w:cs="Times New Roman"/>
                <w:color w:val="000000" w:themeColor="text1"/>
                <w:sz w:val="22"/>
                <w:szCs w:val="22"/>
                <w:lang w:val="ru-RU" w:eastAsia="ru-RU"/>
              </w:rPr>
              <w:t>владелец  Платформы</w:t>
            </w:r>
            <w:proofErr w:type="gramEnd"/>
            <w:r w:rsidRPr="000A6285">
              <w:rPr>
                <w:rFonts w:ascii="Times New Roman" w:eastAsia="Times New Roman" w:hAnsi="Times New Roman" w:cs="Times New Roman"/>
                <w:color w:val="000000" w:themeColor="text1"/>
                <w:sz w:val="22"/>
                <w:szCs w:val="22"/>
                <w:lang w:val="ru-RU" w:eastAsia="ru-RU"/>
              </w:rPr>
              <w:t xml:space="preserve">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w:t>
            </w:r>
          </w:p>
          <w:p w14:paraId="0A693E70" w14:textId="77777777" w:rsidR="000A6285" w:rsidRP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b/>
                <w:bCs/>
                <w:i/>
                <w:iCs/>
                <w:sz w:val="22"/>
                <w:szCs w:val="22"/>
                <w:lang w:val="ru-RU" w:eastAsia="ru-RU"/>
              </w:rPr>
              <w:t>Платформа «</w:t>
            </w:r>
            <w:r w:rsidRPr="000A6285">
              <w:rPr>
                <w:rFonts w:ascii="Times New Roman" w:eastAsia="Times New Roman" w:hAnsi="Times New Roman" w:cs="Times New Roman"/>
                <w:b/>
                <w:bCs/>
                <w:i/>
                <w:iCs/>
                <w:sz w:val="22"/>
                <w:szCs w:val="22"/>
                <w:lang w:eastAsia="ru-RU"/>
              </w:rPr>
              <w:t>Spark</w:t>
            </w:r>
            <w:r w:rsidRPr="000A6285">
              <w:rPr>
                <w:rFonts w:ascii="Times New Roman" w:eastAsia="Times New Roman" w:hAnsi="Times New Roman" w:cs="Times New Roman"/>
                <w:b/>
                <w:bCs/>
                <w:i/>
                <w:iCs/>
                <w:sz w:val="22"/>
                <w:szCs w:val="22"/>
                <w:lang w:val="ru-RU" w:eastAsia="ru-RU"/>
              </w:rPr>
              <w:t>»</w:t>
            </w:r>
            <w:r w:rsidRPr="000A6285">
              <w:rPr>
                <w:rFonts w:ascii="Times New Roman" w:eastAsia="Times New Roman" w:hAnsi="Times New Roman" w:cs="Times New Roman"/>
                <w:sz w:val="22"/>
                <w:szCs w:val="22"/>
                <w:lang w:val="ru-RU" w:eastAsia="ru-RU"/>
              </w:rPr>
              <w:t xml:space="preserve"> — программно-аппаратный комплекс, позволяющий Заказчикам размещать Запросы и акцептовать бронирования Экспедиторами/Перевозчиками размещенных Запросов на транспортно-экспедиционные услуги и/или иные транспортные </w:t>
            </w:r>
            <w:r w:rsidRPr="000A6285">
              <w:rPr>
                <w:rFonts w:ascii="Times New Roman" w:eastAsia="Times New Roman" w:hAnsi="Times New Roman" w:cs="Times New Roman"/>
                <w:color w:val="000000" w:themeColor="text1"/>
                <w:sz w:val="22"/>
                <w:szCs w:val="22"/>
                <w:lang w:val="ru-RU" w:eastAsia="ru-RU"/>
              </w:rPr>
              <w:t xml:space="preserve">услуги, а Экспедиторам/Перевозчикам - осуществлять выполнение Запросов Заказчика. </w:t>
            </w:r>
          </w:p>
          <w:p w14:paraId="028D12E0" w14:textId="526327E6" w:rsidR="000A6285" w:rsidRP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b/>
                <w:bCs/>
                <w:i/>
                <w:iCs/>
                <w:color w:val="000000" w:themeColor="text1"/>
                <w:sz w:val="22"/>
                <w:szCs w:val="22"/>
                <w:lang w:val="ru-RU" w:eastAsia="ru-RU"/>
              </w:rPr>
              <w:t>Экспедитор/Перевозчик</w:t>
            </w:r>
            <w:r w:rsidRPr="000A6285">
              <w:rPr>
                <w:rFonts w:ascii="Times New Roman" w:eastAsia="Times New Roman" w:hAnsi="Times New Roman" w:cs="Times New Roman"/>
                <w:color w:val="000000" w:themeColor="text1"/>
                <w:sz w:val="22"/>
                <w:szCs w:val="22"/>
                <w:lang w:eastAsia="ru-RU"/>
              </w:rPr>
              <w:t> </w:t>
            </w:r>
            <w:r w:rsidRPr="000A6285">
              <w:rPr>
                <w:rFonts w:ascii="Times New Roman" w:eastAsia="Times New Roman" w:hAnsi="Times New Roman" w:cs="Times New Roman"/>
                <w:color w:val="000000" w:themeColor="text1"/>
                <w:sz w:val="22"/>
                <w:szCs w:val="22"/>
                <w:lang w:val="ru-RU" w:eastAsia="ru-RU"/>
              </w:rPr>
              <w:t>—</w:t>
            </w:r>
            <w:r w:rsidR="00FE7DDB">
              <w:rPr>
                <w:rFonts w:ascii="Times New Roman" w:eastAsia="Times New Roman" w:hAnsi="Times New Roman" w:cs="Times New Roman"/>
                <w:color w:val="000000" w:themeColor="text1"/>
                <w:sz w:val="22"/>
                <w:szCs w:val="22"/>
                <w:lang w:val="ru-RU" w:eastAsia="ru-RU"/>
              </w:rPr>
              <w:t xml:space="preserve"> </w:t>
            </w:r>
            <w:r w:rsidRPr="000A6285">
              <w:rPr>
                <w:rFonts w:ascii="Times New Roman" w:eastAsia="Times New Roman" w:hAnsi="Times New Roman" w:cs="Times New Roman"/>
                <w:color w:val="000000" w:themeColor="text1"/>
                <w:sz w:val="22"/>
                <w:szCs w:val="22"/>
                <w:lang w:val="ru-RU" w:eastAsia="ru-RU"/>
              </w:rPr>
              <w:t>физическое лицо или индивидуальный предприниматель, оказывающее(</w:t>
            </w:r>
            <w:proofErr w:type="spellStart"/>
            <w:r w:rsidRPr="000A6285">
              <w:rPr>
                <w:rFonts w:ascii="Times New Roman" w:eastAsia="Times New Roman" w:hAnsi="Times New Roman" w:cs="Times New Roman"/>
                <w:color w:val="000000" w:themeColor="text1"/>
                <w:sz w:val="22"/>
                <w:szCs w:val="22"/>
                <w:lang w:val="ru-RU" w:eastAsia="ru-RU"/>
              </w:rPr>
              <w:t>ий</w:t>
            </w:r>
            <w:proofErr w:type="spellEnd"/>
            <w:r w:rsidRPr="000A6285">
              <w:rPr>
                <w:rFonts w:ascii="Times New Roman" w:eastAsia="Times New Roman" w:hAnsi="Times New Roman" w:cs="Times New Roman"/>
                <w:color w:val="000000" w:themeColor="text1"/>
                <w:sz w:val="22"/>
                <w:szCs w:val="22"/>
                <w:lang w:val="ru-RU" w:eastAsia="ru-RU"/>
              </w:rPr>
              <w:t>) транспортно-экспедиционные услуги, услуги по перевозке и/или иные транспортные услуги в соответствии с законодательством РК.</w:t>
            </w:r>
          </w:p>
          <w:p w14:paraId="7919DA16" w14:textId="14659F62" w:rsidR="000A6285" w:rsidRP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b/>
                <w:bCs/>
                <w:i/>
                <w:iCs/>
                <w:color w:val="000000" w:themeColor="text1"/>
                <w:sz w:val="22"/>
                <w:szCs w:val="22"/>
                <w:lang w:val="ru-RU" w:eastAsia="ru-RU"/>
              </w:rPr>
              <w:t>Заказчик</w:t>
            </w:r>
            <w:r w:rsidRPr="000A6285">
              <w:rPr>
                <w:rFonts w:ascii="Times New Roman" w:eastAsia="Times New Roman" w:hAnsi="Times New Roman" w:cs="Times New Roman"/>
                <w:color w:val="000000" w:themeColor="text1"/>
                <w:sz w:val="22"/>
                <w:szCs w:val="22"/>
                <w:lang w:val="ru-RU" w:eastAsia="ru-RU"/>
              </w:rPr>
              <w:t xml:space="preserve"> – индивидуальный предприниматель, физическое лицо, зарегистрированное на территории Республики Казахстан в установленном законом порядке, заключившее настоящий Договор.</w:t>
            </w:r>
          </w:p>
          <w:p w14:paraId="6FD07F78" w14:textId="77777777" w:rsidR="000A6285" w:rsidRP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b/>
                <w:bCs/>
                <w:i/>
                <w:iCs/>
                <w:color w:val="000000" w:themeColor="text1"/>
                <w:sz w:val="22"/>
                <w:szCs w:val="22"/>
                <w:lang w:val="ru-RU" w:eastAsia="ru-RU"/>
              </w:rPr>
              <w:t>Запрос</w:t>
            </w:r>
            <w:r w:rsidRPr="000A6285">
              <w:rPr>
                <w:rFonts w:ascii="Times New Roman" w:eastAsia="Times New Roman" w:hAnsi="Times New Roman" w:cs="Times New Roman"/>
                <w:color w:val="000000" w:themeColor="text1"/>
                <w:sz w:val="22"/>
                <w:szCs w:val="22"/>
                <w:lang w:eastAsia="ru-RU"/>
              </w:rPr>
              <w:t> </w:t>
            </w:r>
            <w:r w:rsidRPr="000A6285">
              <w:rPr>
                <w:rFonts w:ascii="Times New Roman" w:eastAsia="Times New Roman" w:hAnsi="Times New Roman" w:cs="Times New Roman"/>
                <w:color w:val="000000" w:themeColor="text1"/>
                <w:sz w:val="22"/>
                <w:szCs w:val="22"/>
                <w:lang w:val="ru-RU" w:eastAsia="ru-RU"/>
              </w:rPr>
              <w:t>— размещённая Заказчиком с использованием Платформы информация о потенциальном спросе на транспортно-экспедиционные услуги и/или иные транспортные услуги.</w:t>
            </w:r>
          </w:p>
          <w:p w14:paraId="2CB70AB7" w14:textId="77777777" w:rsidR="000A6285" w:rsidRPr="000A6285" w:rsidRDefault="000A6285" w:rsidP="000A6285">
            <w:pPr>
              <w:spacing w:line="30" w:lineRule="atLeast"/>
              <w:contextualSpacing/>
              <w:jc w:val="both"/>
              <w:rPr>
                <w:rFonts w:ascii="Times New Roman" w:eastAsia="Times New Roman" w:hAnsi="Times New Roman" w:cs="Times New Roman"/>
                <w:color w:val="000000" w:themeColor="text1"/>
                <w:lang w:val="ru-RU" w:eastAsia="ru-RU"/>
              </w:rPr>
            </w:pPr>
            <w:r w:rsidRPr="000A6285">
              <w:rPr>
                <w:rFonts w:ascii="Times New Roman" w:eastAsia="Times New Roman" w:hAnsi="Times New Roman" w:cs="Times New Roman"/>
                <w:color w:val="000000" w:themeColor="text1"/>
                <w:sz w:val="22"/>
                <w:szCs w:val="22"/>
                <w:lang w:val="ru-RU" w:eastAsia="ru-RU"/>
              </w:rPr>
              <w:t>В Договоре могут быть использованы термины, не определенные в настоящем разделе Договора. В этом случае толкование такого</w:t>
            </w:r>
            <w:r w:rsidRPr="000A6285">
              <w:rPr>
                <w:rFonts w:ascii="Times New Roman" w:eastAsia="Times New Roman" w:hAnsi="Times New Roman" w:cs="Times New Roman"/>
                <w:color w:val="000000" w:themeColor="text1"/>
                <w:lang w:val="ru-RU" w:eastAsia="ru-RU"/>
              </w:rPr>
              <w:t xml:space="preserve"> термина производится в соответствии с текстом настоящего Договора. В случае отсутствия однозначного толкования термина в тексте указанных документов следует руководствоваться толкованием термина, определенным: в первую очередь — законодательством РК, во вторую очередь — сложившимся (общеупотребимым) в сети Интернет.</w:t>
            </w:r>
          </w:p>
          <w:p w14:paraId="0522EC85" w14:textId="77777777" w:rsidR="000A6285" w:rsidRPr="000A6285" w:rsidRDefault="000A6285" w:rsidP="000A6285">
            <w:pPr>
              <w:spacing w:line="30" w:lineRule="atLeast"/>
              <w:contextualSpacing/>
              <w:jc w:val="center"/>
              <w:rPr>
                <w:rFonts w:ascii="Times New Roman" w:eastAsia="Times New Roman" w:hAnsi="Times New Roman" w:cs="Times New Roman"/>
                <w:lang w:val="ru-RU" w:eastAsia="ru-RU"/>
              </w:rPr>
            </w:pPr>
          </w:p>
          <w:p w14:paraId="27D85C38" w14:textId="77777777" w:rsidR="000A6285" w:rsidRDefault="000A6285" w:rsidP="000A6285">
            <w:pPr>
              <w:spacing w:line="30" w:lineRule="atLeast"/>
              <w:ind w:right="-600"/>
              <w:contextualSpacing/>
              <w:jc w:val="center"/>
              <w:outlineLvl w:val="1"/>
              <w:rPr>
                <w:rFonts w:ascii="Times New Roman" w:eastAsia="Times New Roman" w:hAnsi="Times New Roman" w:cs="Times New Roman"/>
                <w:b/>
                <w:lang w:val="ru-RU" w:eastAsia="ru-RU"/>
              </w:rPr>
            </w:pPr>
          </w:p>
          <w:p w14:paraId="3256A923" w14:textId="77777777" w:rsidR="000A6285" w:rsidRPr="000A6285" w:rsidRDefault="000A6285" w:rsidP="000A6285">
            <w:pPr>
              <w:spacing w:line="30" w:lineRule="atLeast"/>
              <w:ind w:right="-600"/>
              <w:contextualSpacing/>
              <w:jc w:val="center"/>
              <w:outlineLvl w:val="1"/>
              <w:rPr>
                <w:rFonts w:ascii="Times New Roman" w:eastAsia="Times New Roman" w:hAnsi="Times New Roman" w:cs="Times New Roman"/>
                <w:b/>
                <w:lang w:val="ru-RU" w:eastAsia="ru-RU"/>
              </w:rPr>
            </w:pPr>
            <w:r w:rsidRPr="000A6285">
              <w:rPr>
                <w:rFonts w:ascii="Times New Roman" w:eastAsia="Times New Roman" w:hAnsi="Times New Roman" w:cs="Times New Roman"/>
                <w:b/>
                <w:lang w:val="ru-RU" w:eastAsia="ru-RU"/>
              </w:rPr>
              <w:t xml:space="preserve">1. </w:t>
            </w:r>
            <w:r w:rsidRPr="000A6285">
              <w:rPr>
                <w:rFonts w:ascii="Times New Roman" w:eastAsia="Times New Roman" w:hAnsi="Times New Roman" w:cs="Times New Roman"/>
                <w:b/>
                <w:bCs/>
                <w:lang w:val="ru-RU" w:eastAsia="ru-RU"/>
              </w:rPr>
              <w:t>Предмет Договора</w:t>
            </w:r>
          </w:p>
          <w:p w14:paraId="41A3608F" w14:textId="77777777" w:rsidR="000A6285" w:rsidRPr="000A6285" w:rsidRDefault="000A6285" w:rsidP="000A6285">
            <w:pPr>
              <w:spacing w:line="30" w:lineRule="atLeast"/>
              <w:contextualSpacing/>
              <w:jc w:val="both"/>
              <w:rPr>
                <w:rFonts w:ascii="Times New Roman" w:eastAsia="Times New Roman" w:hAnsi="Times New Roman" w:cs="Times New Roman"/>
                <w:shd w:val="clear" w:color="auto" w:fill="FFFFFF"/>
                <w:lang w:val="ru-RU" w:eastAsia="ru-RU"/>
              </w:rPr>
            </w:pPr>
            <w:r w:rsidRPr="000A6285">
              <w:rPr>
                <w:rFonts w:ascii="Times New Roman" w:eastAsia="Times New Roman" w:hAnsi="Times New Roman" w:cs="Times New Roman"/>
                <w:lang w:val="ru-RU" w:eastAsia="ru-RU"/>
              </w:rPr>
              <w:t xml:space="preserve">1.1. Предметом настоящего Договора является возмездное оказание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lang w:val="ru-RU" w:eastAsia="ru-RU"/>
              </w:rPr>
              <w:t xml:space="preserve"> Заказчику Услуг по предоставлению доступа к Платформе на условиях платного использования Платформы, как это определено в разделе 4 Договора, с </w:t>
            </w:r>
            <w:r w:rsidRPr="000A6285">
              <w:rPr>
                <w:rFonts w:ascii="Times New Roman" w:eastAsia="Times New Roman" w:hAnsi="Times New Roman" w:cs="Times New Roman"/>
                <w:lang w:val="ru-RU" w:eastAsia="ru-RU"/>
              </w:rPr>
              <w:lastRenderedPageBreak/>
              <w:t xml:space="preserve">функцией </w:t>
            </w:r>
            <w:r w:rsidRPr="000A6285">
              <w:rPr>
                <w:rFonts w:ascii="Times New Roman" w:eastAsia="Times New Roman" w:hAnsi="Times New Roman" w:cs="Times New Roman"/>
                <w:shd w:val="clear" w:color="auto" w:fill="FFFFFF"/>
                <w:lang w:val="ru-RU" w:eastAsia="ru-RU"/>
              </w:rPr>
              <w:t>размещения Заказчиком информации о потенциальном спросе Заказчика на транспортно-экспедиционные услуги и/или иные транспортные услуги и, а также возможность ознакомиться с информацией о предложениях организаций, оказывающих услуги в указанной сфере (далее — «Экспедиторы/Перевозчики») и осуществить поиск таких предложений по заданным Заказчиком параметрам. Все существующие на данный момент функции Платформы, а также любое развитие их и/или добавление новых является предметом настоящих Условий.</w:t>
            </w:r>
          </w:p>
          <w:p w14:paraId="33BC144F"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p>
          <w:p w14:paraId="5163E3AE" w14:textId="77777777" w:rsidR="000A6285" w:rsidRPr="000A6285" w:rsidRDefault="000A6285" w:rsidP="000A6285">
            <w:pPr>
              <w:spacing w:line="30" w:lineRule="atLeast"/>
              <w:ind w:right="-600"/>
              <w:contextualSpacing/>
              <w:jc w:val="center"/>
              <w:outlineLvl w:val="1"/>
              <w:rPr>
                <w:rFonts w:ascii="Times New Roman" w:eastAsia="Times New Roman" w:hAnsi="Times New Roman" w:cs="Times New Roman"/>
                <w:b/>
                <w:lang w:val="ru-RU" w:eastAsia="ru-RU"/>
              </w:rPr>
            </w:pPr>
            <w:r w:rsidRPr="000A6285">
              <w:rPr>
                <w:rFonts w:ascii="Times New Roman" w:eastAsia="Times New Roman" w:hAnsi="Times New Roman" w:cs="Times New Roman"/>
                <w:b/>
                <w:lang w:val="ru-RU" w:eastAsia="ru-RU"/>
              </w:rPr>
              <w:t xml:space="preserve">2. </w:t>
            </w:r>
            <w:r w:rsidRPr="000A6285">
              <w:rPr>
                <w:rFonts w:ascii="Times New Roman" w:eastAsia="Times New Roman" w:hAnsi="Times New Roman" w:cs="Times New Roman"/>
                <w:b/>
                <w:bCs/>
                <w:lang w:val="ru-RU" w:eastAsia="ru-RU"/>
              </w:rPr>
              <w:t>Обязанности Сторон</w:t>
            </w:r>
          </w:p>
          <w:p w14:paraId="002260E8" w14:textId="77777777" w:rsidR="000A6285" w:rsidRPr="000A6285" w:rsidRDefault="000A6285" w:rsidP="000A6285">
            <w:pPr>
              <w:spacing w:line="30" w:lineRule="atLeast"/>
              <w:contextualSpacing/>
              <w:jc w:val="both"/>
              <w:rPr>
                <w:rFonts w:ascii="Times New Roman" w:eastAsia="Times New Roman" w:hAnsi="Times New Roman" w:cs="Times New Roman"/>
                <w:b/>
                <w:bCs/>
                <w:lang w:val="ru-RU" w:eastAsia="ru-RU"/>
              </w:rPr>
            </w:pPr>
            <w:r w:rsidRPr="000A6285">
              <w:rPr>
                <w:rFonts w:ascii="Times New Roman" w:eastAsia="Times New Roman" w:hAnsi="Times New Roman" w:cs="Times New Roman"/>
                <w:b/>
                <w:bCs/>
                <w:lang w:val="ru-RU" w:eastAsia="ru-RU"/>
              </w:rPr>
              <w:t>2.1.</w:t>
            </w:r>
            <w:r w:rsidRPr="00B05A82">
              <w:rPr>
                <w:rFonts w:ascii="Times New Roman" w:eastAsia="Times New Roman" w:hAnsi="Times New Roman" w:cs="Times New Roman"/>
                <w:b/>
                <w:bCs/>
                <w:lang w:eastAsia="ru-RU"/>
              </w:rPr>
              <w:t> </w:t>
            </w:r>
            <w:r w:rsidRPr="00B05A82">
              <w:rPr>
                <w:rFonts w:ascii="Times New Roman" w:eastAsia="Times New Roman" w:hAnsi="Times New Roman" w:cs="Times New Roman"/>
                <w:b/>
                <w:bCs/>
                <w:color w:val="000000" w:themeColor="text1"/>
                <w:lang w:eastAsia="ru-RU"/>
              </w:rPr>
              <w:t>Spark</w:t>
            </w:r>
            <w:r w:rsidRPr="000A6285">
              <w:rPr>
                <w:rFonts w:ascii="Times New Roman" w:eastAsia="Times New Roman" w:hAnsi="Times New Roman" w:cs="Times New Roman"/>
                <w:b/>
                <w:bCs/>
                <w:lang w:val="ru-RU" w:eastAsia="ru-RU"/>
              </w:rPr>
              <w:t xml:space="preserve"> обязуется:</w:t>
            </w:r>
          </w:p>
          <w:p w14:paraId="41EC5DD4"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2.1.1. Оказывать Заказчику услуги по предоставлению доступа к Платформе в соответствии с условиями Договора. </w:t>
            </w:r>
          </w:p>
          <w:p w14:paraId="23D854AD"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color w:val="000000" w:themeColor="text1"/>
                <w:lang w:val="ru-RU" w:eastAsia="ru-RU"/>
              </w:rPr>
              <w:t>2.1.2. Предоставлять доступ к Платформе в формате «как есть/</w:t>
            </w:r>
            <w:r w:rsidRPr="00353D1E">
              <w:rPr>
                <w:rFonts w:ascii="Times New Roman" w:eastAsia="Times New Roman" w:hAnsi="Times New Roman" w:cs="Times New Roman"/>
                <w:color w:val="000000" w:themeColor="text1"/>
                <w:lang w:eastAsia="ru-RU"/>
              </w:rPr>
              <w:t>as</w:t>
            </w:r>
            <w:r w:rsidRPr="000A6285">
              <w:rPr>
                <w:rFonts w:ascii="Times New Roman" w:eastAsia="Times New Roman" w:hAnsi="Times New Roman" w:cs="Times New Roman"/>
                <w:color w:val="000000" w:themeColor="text1"/>
                <w:lang w:val="ru-RU" w:eastAsia="ru-RU"/>
              </w:rPr>
              <w:t xml:space="preserve"> </w:t>
            </w:r>
            <w:r w:rsidRPr="00353D1E">
              <w:rPr>
                <w:rFonts w:ascii="Times New Roman" w:eastAsia="Times New Roman" w:hAnsi="Times New Roman" w:cs="Times New Roman"/>
                <w:color w:val="000000" w:themeColor="text1"/>
                <w:lang w:eastAsia="ru-RU"/>
              </w:rPr>
              <w:t>is</w:t>
            </w:r>
            <w:r w:rsidRPr="000A6285">
              <w:rPr>
                <w:rFonts w:ascii="Times New Roman" w:eastAsia="Times New Roman" w:hAnsi="Times New Roman" w:cs="Times New Roman"/>
                <w:color w:val="000000" w:themeColor="text1"/>
                <w:lang w:val="ru-RU" w:eastAsia="ru-RU"/>
              </w:rPr>
              <w:t>», обеспечивать исправление ошибок, возникших во время их эксплуатации (при наличии возможности), за исключением случаев, связанных с неисправностью оборудования Заказчика, ошибками Заказчика при использовании Платформы или ее собственных технических средств и устройств.</w:t>
            </w:r>
          </w:p>
          <w:p w14:paraId="3D353DB9" w14:textId="77777777" w:rsidR="000A6285" w:rsidRPr="000A6285" w:rsidRDefault="000A6285" w:rsidP="000A6285">
            <w:pPr>
              <w:spacing w:line="30" w:lineRule="atLeast"/>
              <w:contextualSpacing/>
              <w:jc w:val="both"/>
              <w:rPr>
                <w:rFonts w:ascii="Times New Roman" w:eastAsia="Times New Roman" w:hAnsi="Times New Roman" w:cs="Times New Roman"/>
                <w:b/>
                <w:bCs/>
                <w:lang w:val="ru-RU" w:eastAsia="ru-RU"/>
              </w:rPr>
            </w:pPr>
            <w:r w:rsidRPr="000A6285">
              <w:rPr>
                <w:rFonts w:ascii="Times New Roman" w:eastAsia="Times New Roman" w:hAnsi="Times New Roman" w:cs="Times New Roman"/>
                <w:b/>
                <w:bCs/>
                <w:lang w:val="ru-RU" w:eastAsia="ru-RU"/>
              </w:rPr>
              <w:t>2.2.</w:t>
            </w:r>
            <w:r w:rsidRPr="00B05A82">
              <w:rPr>
                <w:rFonts w:ascii="Times New Roman" w:eastAsia="Times New Roman" w:hAnsi="Times New Roman" w:cs="Times New Roman"/>
                <w:b/>
                <w:bCs/>
                <w:lang w:eastAsia="ru-RU"/>
              </w:rPr>
              <w:t> </w:t>
            </w:r>
            <w:r w:rsidRPr="00B05A82">
              <w:rPr>
                <w:rFonts w:ascii="Times New Roman" w:eastAsia="Times New Roman" w:hAnsi="Times New Roman" w:cs="Times New Roman"/>
                <w:b/>
                <w:bCs/>
                <w:color w:val="000000" w:themeColor="text1"/>
                <w:lang w:eastAsia="ru-RU"/>
              </w:rPr>
              <w:t>Spark</w:t>
            </w:r>
            <w:r w:rsidRPr="000A6285">
              <w:rPr>
                <w:rFonts w:ascii="Times New Roman" w:eastAsia="Times New Roman" w:hAnsi="Times New Roman" w:cs="Times New Roman"/>
                <w:b/>
                <w:bCs/>
                <w:lang w:val="ru-RU" w:eastAsia="ru-RU"/>
              </w:rPr>
              <w:t xml:space="preserve"> имеет право:</w:t>
            </w:r>
          </w:p>
          <w:p w14:paraId="3E8DC9FC"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2.2.1. Вносить изменения в Договор посредством уведомления Заказчика, на Платформе </w:t>
            </w:r>
            <w:r>
              <w:rPr>
                <w:rFonts w:ascii="Times New Roman" w:eastAsia="Times New Roman" w:hAnsi="Times New Roman" w:cs="Times New Roman"/>
                <w:lang w:val="kk-KZ" w:eastAsia="ru-RU"/>
              </w:rPr>
              <w:t>и/</w:t>
            </w:r>
            <w:r w:rsidRPr="000A6285">
              <w:rPr>
                <w:rFonts w:ascii="Times New Roman" w:eastAsia="Times New Roman" w:hAnsi="Times New Roman" w:cs="Times New Roman"/>
                <w:lang w:val="ru-RU" w:eastAsia="ru-RU"/>
              </w:rPr>
              <w:t xml:space="preserve">или посредству направления уведомления на </w:t>
            </w:r>
            <w:r>
              <w:rPr>
                <w:rFonts w:ascii="Times New Roman" w:eastAsia="Times New Roman" w:hAnsi="Times New Roman" w:cs="Times New Roman"/>
                <w:lang w:eastAsia="ru-RU"/>
              </w:rPr>
              <w:t>email</w:t>
            </w:r>
            <w:r w:rsidRPr="000A6285">
              <w:rPr>
                <w:rFonts w:ascii="Times New Roman" w:eastAsia="Times New Roman" w:hAnsi="Times New Roman" w:cs="Times New Roman"/>
                <w:lang w:val="ru-RU" w:eastAsia="ru-RU"/>
              </w:rPr>
              <w:t xml:space="preserve">. </w:t>
            </w:r>
          </w:p>
          <w:p w14:paraId="608A91FA"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2.2.2. Приостановить оказание Услуг по Договору и/или досрочно расторгнуть Договор в одностороннем внесудебном порядке путем уведомления Заказчика в случаях, предусмотренных Договором. При этом оказание Услуг по Договору приостанавливается, и/или Договор считается расторгнутым с даты отправки уведомления со стороны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lang w:val="ru-RU" w:eastAsia="ru-RU"/>
              </w:rPr>
              <w:t>.</w:t>
            </w:r>
          </w:p>
          <w:p w14:paraId="3F0EFDF6"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2.2.3. По своему усмотрению и без согласования с Заказчиком вносить изменения в содержание, функциональные возможности и пользовательский интерфейс, а также в руководства по использованию Платформы.</w:t>
            </w:r>
          </w:p>
          <w:p w14:paraId="3D318D8D"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color w:val="000000" w:themeColor="text1"/>
                <w:lang w:val="ru-RU" w:eastAsia="ru-RU"/>
              </w:rPr>
              <w:t>2.2.4. Ограничить предоставление доступа к Платформе на время проведения профилактических работ на сервере, на котором расположена Платформа.</w:t>
            </w:r>
          </w:p>
          <w:p w14:paraId="31102321"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2.2.5. Размещать на Платформе для доступа неограниченного круга лиц информацию о коммерческом обозначении, фирменном наименовании и адресе Заказчика, в целях предоставления Экспедиторам/Перевозчикам </w:t>
            </w:r>
            <w:r w:rsidRPr="000A6285">
              <w:rPr>
                <w:rFonts w:ascii="Times New Roman" w:eastAsia="Times New Roman" w:hAnsi="Times New Roman" w:cs="Times New Roman"/>
                <w:lang w:val="ru-RU" w:eastAsia="ru-RU"/>
              </w:rPr>
              <w:lastRenderedPageBreak/>
              <w:t>информации о Заказчике в соответствии с действующим законодательством.</w:t>
            </w:r>
          </w:p>
          <w:p w14:paraId="532078B6"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2.2.6. В случае нарушения Заказчиком условий настоящего Договора ограничивать доступ Заказчика к функциональным возможностям Платформы.</w:t>
            </w:r>
          </w:p>
          <w:p w14:paraId="1FC3C226"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2.2.7. Вести записи всех обращений и сеансов связи с любыми представителями Заказчика в целях разрешения разногласий, спорных ситуаций, осуществления прав и интересов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lang w:val="ru-RU" w:eastAsia="ru-RU"/>
              </w:rPr>
              <w:t xml:space="preserve">. </w:t>
            </w:r>
          </w:p>
          <w:p w14:paraId="33FBF217" w14:textId="77777777" w:rsidR="000A6285" w:rsidRPr="000A6285" w:rsidRDefault="000A6285" w:rsidP="000A6285">
            <w:pPr>
              <w:spacing w:line="30" w:lineRule="atLeast"/>
              <w:contextualSpacing/>
              <w:jc w:val="both"/>
              <w:rPr>
                <w:rFonts w:ascii="Times New Roman" w:eastAsia="Times New Roman" w:hAnsi="Times New Roman" w:cs="Times New Roman"/>
                <w:shd w:val="clear" w:color="auto" w:fill="FFFFFF"/>
                <w:lang w:val="ru-RU" w:eastAsia="ru-RU"/>
              </w:rPr>
            </w:pPr>
            <w:r w:rsidRPr="000A6285">
              <w:rPr>
                <w:rFonts w:ascii="Times New Roman" w:eastAsia="Times New Roman" w:hAnsi="Times New Roman" w:cs="Times New Roman"/>
                <w:lang w:val="ru-RU" w:eastAsia="ru-RU"/>
              </w:rPr>
              <w:t xml:space="preserve">2.2.8. </w:t>
            </w:r>
            <w:r w:rsidRPr="000A6285">
              <w:rPr>
                <w:rFonts w:ascii="Times New Roman" w:eastAsia="Times New Roman" w:hAnsi="Times New Roman" w:cs="Times New Roman"/>
                <w:shd w:val="clear" w:color="auto" w:fill="FFFFFF"/>
                <w:lang w:val="ru-RU" w:eastAsia="ru-RU"/>
              </w:rPr>
              <w:t xml:space="preserve">Получать от Заказчика денежные суммы в счет оплаты Услуг, оказываемых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shd w:val="clear" w:color="auto" w:fill="FFFFFF"/>
                <w:lang w:val="ru-RU" w:eastAsia="ru-RU"/>
              </w:rPr>
              <w:t xml:space="preserve"> по настоящему Договору, в порядке и на условиях, определённых настоящим Договором.</w:t>
            </w:r>
          </w:p>
          <w:p w14:paraId="63831E5E" w14:textId="77777777" w:rsidR="000A6285" w:rsidRPr="000A6285" w:rsidRDefault="000A6285" w:rsidP="000A6285">
            <w:pPr>
              <w:spacing w:line="30" w:lineRule="atLeast"/>
              <w:contextualSpacing/>
              <w:jc w:val="both"/>
              <w:rPr>
                <w:rFonts w:ascii="Times New Roman" w:eastAsia="Times New Roman" w:hAnsi="Times New Roman" w:cs="Times New Roman"/>
                <w:shd w:val="clear" w:color="auto" w:fill="FFFFFF"/>
                <w:lang w:val="ru-RU" w:eastAsia="ru-RU"/>
              </w:rPr>
            </w:pPr>
          </w:p>
          <w:p w14:paraId="3830D6F6" w14:textId="77777777" w:rsidR="000A6285" w:rsidRPr="000A6285" w:rsidRDefault="000A6285" w:rsidP="000A6285">
            <w:pPr>
              <w:spacing w:line="30" w:lineRule="atLeast"/>
              <w:contextualSpacing/>
              <w:jc w:val="both"/>
              <w:rPr>
                <w:rFonts w:ascii="Times New Roman" w:eastAsia="Times New Roman" w:hAnsi="Times New Roman" w:cs="Times New Roman"/>
                <w:b/>
                <w:bCs/>
                <w:lang w:val="ru-RU" w:eastAsia="ru-RU"/>
              </w:rPr>
            </w:pPr>
            <w:r w:rsidRPr="000A6285">
              <w:rPr>
                <w:rFonts w:ascii="Times New Roman" w:eastAsia="Times New Roman" w:hAnsi="Times New Roman" w:cs="Times New Roman"/>
                <w:b/>
                <w:bCs/>
                <w:color w:val="000000" w:themeColor="text1"/>
                <w:lang w:val="ru-RU" w:eastAsia="ru-RU"/>
              </w:rPr>
              <w:t>2.3.</w:t>
            </w:r>
            <w:r w:rsidRPr="00B05A82">
              <w:rPr>
                <w:rFonts w:ascii="Times New Roman" w:eastAsia="Times New Roman" w:hAnsi="Times New Roman" w:cs="Times New Roman"/>
                <w:b/>
                <w:bCs/>
                <w:color w:val="000000" w:themeColor="text1"/>
                <w:lang w:eastAsia="ru-RU"/>
              </w:rPr>
              <w:t> </w:t>
            </w:r>
            <w:r w:rsidRPr="000A6285">
              <w:rPr>
                <w:rFonts w:ascii="Times New Roman" w:eastAsia="Times New Roman" w:hAnsi="Times New Roman" w:cs="Times New Roman"/>
                <w:b/>
                <w:bCs/>
                <w:color w:val="000000" w:themeColor="text1"/>
                <w:lang w:val="ru-RU" w:eastAsia="ru-RU"/>
              </w:rPr>
              <w:t>Заказчик обязуется:</w:t>
            </w:r>
          </w:p>
          <w:p w14:paraId="44B37AE7"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2.3.1. Предоставить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lang w:val="ru-RU" w:eastAsia="ru-RU"/>
              </w:rPr>
              <w:t xml:space="preserve"> контактные данные лиц, ответственных за оперативное взаимодействие по вопросам исполнения Договора</w:t>
            </w:r>
          </w:p>
          <w:p w14:paraId="347EBA19"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2.3.2. Самостоятельно нести ответственность за все действия, осуществленные Заказчиком через свой программно-аппаратный комплекс, интегрированный с Платформой.</w:t>
            </w:r>
          </w:p>
          <w:p w14:paraId="7CB6242D"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color w:val="000000" w:themeColor="text1"/>
                <w:lang w:val="ru-RU" w:eastAsia="ru-RU"/>
              </w:rPr>
              <w:t xml:space="preserve">2.3.3. Принимать Услуги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color w:val="000000" w:themeColor="text1"/>
                <w:lang w:val="ru-RU" w:eastAsia="ru-RU"/>
              </w:rPr>
              <w:t xml:space="preserve"> в порядке и на условиях, предусмотренных Договором, и оплачивать Услуги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color w:val="000000" w:themeColor="text1"/>
                <w:lang w:val="ru-RU" w:eastAsia="ru-RU"/>
              </w:rPr>
              <w:t xml:space="preserve"> в размере и в сроки, предусмотренные разделом 4 Договора</w:t>
            </w:r>
            <w:proofErr w:type="gramStart"/>
            <w:r w:rsidRPr="000A6285">
              <w:rPr>
                <w:rFonts w:ascii="Times New Roman" w:eastAsia="Times New Roman" w:hAnsi="Times New Roman" w:cs="Times New Roman"/>
                <w:color w:val="000000" w:themeColor="text1"/>
                <w:lang w:val="ru-RU" w:eastAsia="ru-RU"/>
              </w:rPr>
              <w:t>.</w:t>
            </w:r>
            <w:proofErr w:type="gramEnd"/>
            <w:r w:rsidRPr="000A6285">
              <w:rPr>
                <w:rFonts w:ascii="Times New Roman" w:eastAsia="Times New Roman" w:hAnsi="Times New Roman" w:cs="Times New Roman"/>
                <w:color w:val="000000" w:themeColor="text1"/>
                <w:lang w:val="ru-RU" w:eastAsia="ru-RU"/>
              </w:rPr>
              <w:t xml:space="preserve"> и транспортно-экспедиционные услуги, оказываемые Экспедитором/Перевозчиком </w:t>
            </w:r>
            <w:r w:rsidRPr="000A6285">
              <w:rPr>
                <w:rFonts w:ascii="Times New Roman" w:eastAsia="Arial" w:hAnsi="Times New Roman" w:cs="Times New Roman"/>
                <w:color w:val="000000" w:themeColor="text1"/>
                <w:lang w:val="ru-RU"/>
              </w:rPr>
              <w:t xml:space="preserve">и иные платежи согласно </w:t>
            </w:r>
            <w:r>
              <w:rPr>
                <w:rFonts w:ascii="Times New Roman" w:eastAsia="Arial" w:hAnsi="Times New Roman" w:cs="Times New Roman"/>
                <w:color w:val="000000" w:themeColor="text1"/>
                <w:lang w:val="kk-KZ"/>
              </w:rPr>
              <w:t>Д</w:t>
            </w:r>
            <w:r w:rsidRPr="000A6285">
              <w:rPr>
                <w:rFonts w:ascii="Times New Roman" w:eastAsia="Arial" w:hAnsi="Times New Roman" w:cs="Times New Roman"/>
                <w:color w:val="000000" w:themeColor="text1"/>
                <w:lang w:val="ru-RU"/>
              </w:rPr>
              <w:t>оговору</w:t>
            </w:r>
            <w:r w:rsidRPr="000A6285">
              <w:rPr>
                <w:rFonts w:ascii="Times New Roman" w:eastAsia="Times New Roman" w:hAnsi="Times New Roman" w:cs="Times New Roman"/>
                <w:color w:val="000000" w:themeColor="text1"/>
                <w:lang w:val="ru-RU" w:eastAsia="ru-RU"/>
              </w:rPr>
              <w:t>.</w:t>
            </w:r>
          </w:p>
          <w:p w14:paraId="7296BD0B" w14:textId="77777777" w:rsidR="000A6285" w:rsidRPr="000A6285" w:rsidRDefault="000A6285" w:rsidP="000A6285">
            <w:pPr>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2.3.4. Использовать Платформу только в пределах тех прав и теми способами, которые предусмотрены Договором.</w:t>
            </w:r>
          </w:p>
          <w:p w14:paraId="1BDF4203"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lang w:val="ru-RU" w:eastAsia="ru-RU"/>
              </w:rPr>
              <w:t xml:space="preserve">2.3.5. Самостоятельно нести ответственность за сохранность и конфиденциальность регистрационных данных (логин и пароль). Все действия, осуществленные с использованием логина и пароля Заказчика на Платформе, считаются осуществленными Заказчиком. Заказчик самостоятельно несет ответственность </w:t>
            </w:r>
            <w:r w:rsidRPr="000A6285">
              <w:rPr>
                <w:rFonts w:ascii="Times New Roman" w:eastAsia="Times New Roman" w:hAnsi="Times New Roman" w:cs="Times New Roman"/>
                <w:sz w:val="22"/>
                <w:szCs w:val="22"/>
                <w:lang w:val="ru-RU" w:eastAsia="ru-RU"/>
              </w:rPr>
              <w:t xml:space="preserve">перед третьими лицами за все действия, совершенные с использованием логина и пароля Заказчика.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sz w:val="22"/>
                <w:szCs w:val="22"/>
                <w:lang w:val="ru-RU" w:eastAsia="ru-RU"/>
              </w:rPr>
              <w:t xml:space="preserve"> не несет ответственности за несанкционированное использование регистрационных данных Заказчика третьими лицами. </w:t>
            </w:r>
          </w:p>
          <w:p w14:paraId="5EF44009"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2.3.6. В случае получения от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в том числе посредством запроса по номеру телефона или электронной почты, на основании обращения Экспедитора/Перевозчика или государственного органа с указанием любого происшествия, имевшего место во оказания транспортно-экспедиционных услуг, Заказчик обязан предоставить запрошенные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сведения и документы, относящиеся к данному </w:t>
            </w:r>
            <w:r w:rsidRPr="000A6285">
              <w:rPr>
                <w:rFonts w:ascii="Times New Roman" w:eastAsia="Times New Roman" w:hAnsi="Times New Roman" w:cs="Times New Roman"/>
                <w:color w:val="000000" w:themeColor="text1"/>
                <w:sz w:val="22"/>
                <w:szCs w:val="22"/>
                <w:lang w:val="ru-RU" w:eastAsia="ru-RU"/>
              </w:rPr>
              <w:lastRenderedPageBreak/>
              <w:t>происшествию (включая документы, составленные органами ДП по факту ДТП — в случае ДТП) для их последующей передачи Экспедитору/Перевозчику.</w:t>
            </w:r>
          </w:p>
          <w:p w14:paraId="5B497608"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2.3.7. Поддерживать в актуальном состоянии номер телефона, адрес электронной почты контактного лица, указанный в Личном кабинете, а также гарантировать доступ к указанному почтовому ящику только со стороны лиц, уполномоченных Заказчиком на взаимодействия с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по всем вопросам, связанным с исполнением, изменением, расторжением, прекращением Договора.</w:t>
            </w:r>
          </w:p>
          <w:p w14:paraId="2C41E5CD" w14:textId="77777777" w:rsidR="000A6285" w:rsidRPr="000A6285" w:rsidRDefault="000A6285" w:rsidP="000A6285">
            <w:pPr>
              <w:spacing w:line="30" w:lineRule="atLeast"/>
              <w:contextualSpacing/>
              <w:jc w:val="both"/>
              <w:rPr>
                <w:rFonts w:ascii="Times New Roman" w:hAnsi="Times New Roman" w:cs="Times New Roman"/>
                <w:sz w:val="22"/>
                <w:szCs w:val="22"/>
                <w:lang w:val="ru-RU"/>
              </w:rPr>
            </w:pPr>
            <w:r w:rsidRPr="000A6285">
              <w:rPr>
                <w:rFonts w:ascii="Times New Roman" w:eastAsia="Arial" w:hAnsi="Times New Roman" w:cs="Times New Roman"/>
                <w:color w:val="000000" w:themeColor="text1"/>
                <w:sz w:val="22"/>
                <w:szCs w:val="22"/>
                <w:lang w:val="ru-RU"/>
              </w:rPr>
              <w:t xml:space="preserve">2.3.8. </w:t>
            </w:r>
            <w:r w:rsidRPr="000A6285">
              <w:rPr>
                <w:rFonts w:ascii="Times New Roman" w:hAnsi="Times New Roman" w:cs="Times New Roman"/>
                <w:color w:val="000000" w:themeColor="text1"/>
                <w:sz w:val="22"/>
                <w:szCs w:val="22"/>
                <w:lang w:val="ru-RU"/>
              </w:rPr>
              <w:t>Не передавать к перевозке следующие предметы:</w:t>
            </w:r>
          </w:p>
          <w:p w14:paraId="7719BB97"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313E930E"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огнестрельное, пневматическое, газовое или холодное оружие и его части, боеприпасы, фейерверки, сигнальные ракеты и патроны;</w:t>
            </w:r>
          </w:p>
          <w:p w14:paraId="489C5C06" w14:textId="77777777" w:rsidR="000A6285" w:rsidRPr="000A6285" w:rsidRDefault="000A6285" w:rsidP="000A6285">
            <w:pPr>
              <w:pStyle w:val="li"/>
              <w:numPr>
                <w:ilvl w:val="0"/>
                <w:numId w:val="2"/>
              </w:numPr>
              <w:shd w:val="clear" w:color="auto" w:fill="FFFFFF" w:themeFill="background1"/>
              <w:tabs>
                <w:tab w:val="clear" w:pos="720"/>
              </w:tabs>
              <w:spacing w:before="0" w:beforeAutospacing="0" w:after="0" w:afterAutospacing="0" w:line="30" w:lineRule="atLeast"/>
              <w:ind w:left="426"/>
              <w:contextualSpacing/>
              <w:jc w:val="both"/>
              <w:rPr>
                <w:color w:val="000000"/>
                <w:sz w:val="22"/>
                <w:szCs w:val="22"/>
              </w:rPr>
            </w:pPr>
            <w:r w:rsidRPr="000A6285">
              <w:rPr>
                <w:color w:val="000000" w:themeColor="text1"/>
                <w:sz w:val="22"/>
                <w:szCs w:val="22"/>
              </w:rPr>
              <w:t>иностранную валюту и денежные знаки, а также приравненные к ним средства;</w:t>
            </w:r>
          </w:p>
          <w:p w14:paraId="31832726"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драгоценные металлы, драгоценные камни и изделия, их содержащие;</w:t>
            </w:r>
          </w:p>
          <w:p w14:paraId="0F81B5E6"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предметы и вещества, которые по своему характеру или из-за упаковки могут представлять опасность для людей, загрязнять или портить (повреждать) другие грузы, окружающих людей или предметы;</w:t>
            </w:r>
          </w:p>
          <w:p w14:paraId="7E2BEAE7"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животных и растений, биологические материалы;</w:t>
            </w:r>
          </w:p>
          <w:p w14:paraId="75DFA284"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жидкости в открытой таре;</w:t>
            </w:r>
          </w:p>
          <w:p w14:paraId="1F6A92DF"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хрупкие предметы без специальной упаковки;</w:t>
            </w:r>
          </w:p>
          <w:p w14:paraId="569144A9" w14:textId="77777777" w:rsidR="000A6285" w:rsidRPr="000A6285" w:rsidRDefault="000A6285" w:rsidP="000A6285">
            <w:pPr>
              <w:pStyle w:val="li"/>
              <w:numPr>
                <w:ilvl w:val="0"/>
                <w:numId w:val="2"/>
              </w:numPr>
              <w:shd w:val="clear" w:color="auto" w:fill="FFFFFF"/>
              <w:tabs>
                <w:tab w:val="clear" w:pos="720"/>
              </w:tabs>
              <w:spacing w:before="0" w:beforeAutospacing="0" w:after="0" w:afterAutospacing="0" w:line="30" w:lineRule="atLeast"/>
              <w:ind w:left="426"/>
              <w:contextualSpacing/>
              <w:jc w:val="both"/>
              <w:rPr>
                <w:color w:val="000000"/>
                <w:sz w:val="22"/>
                <w:szCs w:val="22"/>
              </w:rPr>
            </w:pPr>
            <w:r w:rsidRPr="000A6285">
              <w:rPr>
                <w:color w:val="000000"/>
                <w:sz w:val="22"/>
                <w:szCs w:val="22"/>
              </w:rPr>
              <w:t>предметы требующие специальные разрешения/ лицензии для осуществления перевозки.</w:t>
            </w:r>
          </w:p>
          <w:p w14:paraId="1E03E475" w14:textId="77777777" w:rsidR="000A6285" w:rsidRPr="000A6285" w:rsidRDefault="000A6285" w:rsidP="000A6285">
            <w:pPr>
              <w:pStyle w:val="li"/>
              <w:numPr>
                <w:ilvl w:val="0"/>
                <w:numId w:val="2"/>
              </w:numPr>
              <w:shd w:val="clear" w:color="auto" w:fill="FFFFFF" w:themeFill="background1"/>
              <w:tabs>
                <w:tab w:val="clear" w:pos="720"/>
              </w:tabs>
              <w:spacing w:before="0" w:beforeAutospacing="0" w:after="0" w:afterAutospacing="0" w:line="30" w:lineRule="atLeast"/>
              <w:ind w:left="426"/>
              <w:contextualSpacing/>
              <w:jc w:val="both"/>
              <w:rPr>
                <w:color w:val="000000"/>
                <w:sz w:val="22"/>
                <w:szCs w:val="22"/>
              </w:rPr>
            </w:pPr>
            <w:r w:rsidRPr="000A6285">
              <w:rPr>
                <w:color w:val="000000" w:themeColor="text1"/>
                <w:sz w:val="22"/>
                <w:szCs w:val="22"/>
              </w:rPr>
              <w:t>любые иные предметы, оборот которых запрещён или ограничен на территории Республики Казахстан.</w:t>
            </w:r>
          </w:p>
          <w:p w14:paraId="166026E9" w14:textId="77777777" w:rsidR="000A6285" w:rsidRPr="000A6285" w:rsidRDefault="000A6285" w:rsidP="000A6285">
            <w:pPr>
              <w:pStyle w:val="p"/>
              <w:shd w:val="clear" w:color="auto" w:fill="FFFFFF"/>
              <w:spacing w:before="0" w:beforeAutospacing="0" w:after="0" w:afterAutospacing="0" w:line="30" w:lineRule="atLeast"/>
              <w:contextualSpacing/>
              <w:jc w:val="both"/>
              <w:rPr>
                <w:color w:val="000000"/>
                <w:sz w:val="22"/>
                <w:szCs w:val="22"/>
              </w:rPr>
            </w:pPr>
            <w:r w:rsidRPr="000A6285">
              <w:rPr>
                <w:color w:val="000000"/>
                <w:sz w:val="22"/>
                <w:szCs w:val="22"/>
              </w:rPr>
              <w:t>Экспедиторами/Перевозчиками могут быть установлены иные ограничения, предъявляемые к грузу в рамках транспортно-экспедиционных услуг.</w:t>
            </w:r>
          </w:p>
          <w:p w14:paraId="01C17A49" w14:textId="77777777" w:rsidR="000A6285" w:rsidRPr="000A6285" w:rsidRDefault="000A6285" w:rsidP="000A6285">
            <w:pPr>
              <w:pStyle w:val="p"/>
              <w:shd w:val="clear" w:color="auto" w:fill="FFFFFF"/>
              <w:spacing w:before="0" w:beforeAutospacing="0" w:after="0" w:afterAutospacing="0" w:line="30" w:lineRule="atLeast"/>
              <w:contextualSpacing/>
              <w:jc w:val="both"/>
              <w:rPr>
                <w:color w:val="000000"/>
                <w:sz w:val="22"/>
                <w:szCs w:val="22"/>
              </w:rPr>
            </w:pPr>
            <w:r w:rsidRPr="000A6285">
              <w:rPr>
                <w:color w:val="000000"/>
                <w:sz w:val="22"/>
                <w:szCs w:val="22"/>
              </w:rPr>
              <w:t>Заказчик ознакомлен и подтверждает, что в случае несоблюдения вышеуказанных требований, он единолично несет ответственность и все негативные последствия, которые могут произойти в процессе оказания услуг Экспедиторами/Перевозчиками. При этом Экспедитор/Перевозчик имеет право отказать Заказчику в предоставлении услуги в случае обнаружения Экспедитором/Перевозчиком или представителями Экспедиторов/Перевозчиков предметов, не подлежащих передаче к перевозке.</w:t>
            </w:r>
          </w:p>
          <w:p w14:paraId="767CFA7D" w14:textId="77777777" w:rsidR="000A6285" w:rsidRPr="000A6285" w:rsidRDefault="000A6285" w:rsidP="000A6285">
            <w:pPr>
              <w:spacing w:line="30" w:lineRule="atLeast"/>
              <w:contextualSpacing/>
              <w:jc w:val="both"/>
              <w:rPr>
                <w:rFonts w:ascii="Times New Roman" w:eastAsia="Times New Roman" w:hAnsi="Times New Roman" w:cs="Times New Roman"/>
                <w:b/>
                <w:bCs/>
                <w:sz w:val="22"/>
                <w:szCs w:val="22"/>
                <w:lang w:val="ru-RU" w:eastAsia="ru-RU"/>
              </w:rPr>
            </w:pPr>
            <w:r w:rsidRPr="000A6285">
              <w:rPr>
                <w:rFonts w:ascii="Times New Roman" w:eastAsia="Times New Roman" w:hAnsi="Times New Roman" w:cs="Times New Roman"/>
                <w:b/>
                <w:bCs/>
                <w:sz w:val="22"/>
                <w:szCs w:val="22"/>
                <w:lang w:val="ru-RU" w:eastAsia="ru-RU"/>
              </w:rPr>
              <w:t>2.4.</w:t>
            </w:r>
            <w:r w:rsidRPr="000A6285">
              <w:rPr>
                <w:rFonts w:ascii="Times New Roman" w:eastAsia="Times New Roman" w:hAnsi="Times New Roman" w:cs="Times New Roman"/>
                <w:b/>
                <w:bCs/>
                <w:sz w:val="22"/>
                <w:szCs w:val="22"/>
                <w:lang w:eastAsia="ru-RU"/>
              </w:rPr>
              <w:t> </w:t>
            </w:r>
            <w:r w:rsidRPr="000A6285">
              <w:rPr>
                <w:rFonts w:ascii="Times New Roman" w:eastAsia="Times New Roman" w:hAnsi="Times New Roman" w:cs="Times New Roman"/>
                <w:b/>
                <w:bCs/>
                <w:sz w:val="22"/>
                <w:szCs w:val="22"/>
                <w:lang w:val="ru-RU" w:eastAsia="ru-RU"/>
              </w:rPr>
              <w:t>Заказчик имеет право:</w:t>
            </w:r>
          </w:p>
          <w:p w14:paraId="33A2818D" w14:textId="77777777" w:rsidR="000A6285" w:rsidRPr="000A6285" w:rsidRDefault="000A6285" w:rsidP="000A6285">
            <w:pPr>
              <w:pStyle w:val="p"/>
              <w:shd w:val="clear" w:color="auto" w:fill="FFFFFF"/>
              <w:spacing w:before="0" w:beforeAutospacing="0" w:after="0" w:afterAutospacing="0" w:line="30" w:lineRule="atLeast"/>
              <w:contextualSpacing/>
              <w:jc w:val="both"/>
              <w:rPr>
                <w:color w:val="000000"/>
                <w:sz w:val="22"/>
                <w:szCs w:val="22"/>
              </w:rPr>
            </w:pPr>
            <w:r w:rsidRPr="000A6285">
              <w:rPr>
                <w:color w:val="000000"/>
                <w:sz w:val="22"/>
                <w:szCs w:val="22"/>
              </w:rPr>
              <w:t>2.4.1. Получить доступ к статистическим данным при использовании Платформы.</w:t>
            </w:r>
          </w:p>
          <w:p w14:paraId="7C50DD9A" w14:textId="77777777" w:rsidR="000A6285" w:rsidRDefault="000A6285" w:rsidP="000A6285">
            <w:pPr>
              <w:pStyle w:val="p"/>
              <w:shd w:val="clear" w:color="auto" w:fill="FFFFFF"/>
              <w:spacing w:before="0" w:beforeAutospacing="0" w:after="0" w:afterAutospacing="0" w:line="30" w:lineRule="atLeast"/>
              <w:contextualSpacing/>
              <w:jc w:val="both"/>
              <w:rPr>
                <w:color w:val="000000"/>
              </w:rPr>
            </w:pPr>
          </w:p>
          <w:p w14:paraId="455265EA" w14:textId="77777777" w:rsidR="00F56D8C" w:rsidRDefault="00F56D8C" w:rsidP="000A6285">
            <w:pPr>
              <w:pStyle w:val="p"/>
              <w:shd w:val="clear" w:color="auto" w:fill="FFFFFF"/>
              <w:spacing w:before="0" w:beforeAutospacing="0" w:after="0" w:afterAutospacing="0" w:line="30" w:lineRule="atLeast"/>
              <w:contextualSpacing/>
              <w:jc w:val="both"/>
              <w:rPr>
                <w:color w:val="000000"/>
              </w:rPr>
            </w:pPr>
          </w:p>
          <w:p w14:paraId="051C9D59" w14:textId="77777777" w:rsidR="00F56D8C" w:rsidRPr="00353D1E" w:rsidRDefault="00F56D8C" w:rsidP="000A6285">
            <w:pPr>
              <w:pStyle w:val="p"/>
              <w:shd w:val="clear" w:color="auto" w:fill="FFFFFF"/>
              <w:spacing w:before="0" w:beforeAutospacing="0" w:after="0" w:afterAutospacing="0" w:line="30" w:lineRule="atLeast"/>
              <w:contextualSpacing/>
              <w:jc w:val="both"/>
              <w:rPr>
                <w:color w:val="000000"/>
              </w:rPr>
            </w:pPr>
          </w:p>
          <w:p w14:paraId="35CD22EB" w14:textId="77777777" w:rsidR="000A6285" w:rsidRPr="000A6285" w:rsidRDefault="000A6285" w:rsidP="00EF0347">
            <w:pPr>
              <w:spacing w:line="30" w:lineRule="atLeast"/>
              <w:ind w:right="-107"/>
              <w:contextualSpacing/>
              <w:jc w:val="center"/>
              <w:outlineLvl w:val="1"/>
              <w:rPr>
                <w:rFonts w:ascii="Times New Roman" w:eastAsia="Times New Roman" w:hAnsi="Times New Roman" w:cs="Times New Roman"/>
                <w:b/>
                <w:bCs/>
                <w:lang w:val="ru-RU" w:eastAsia="ru-RU"/>
              </w:rPr>
            </w:pPr>
            <w:r w:rsidRPr="000A6285">
              <w:rPr>
                <w:rFonts w:ascii="Times New Roman" w:eastAsia="Times New Roman" w:hAnsi="Times New Roman" w:cs="Times New Roman"/>
                <w:b/>
                <w:bCs/>
                <w:lang w:val="ru-RU" w:eastAsia="ru-RU"/>
              </w:rPr>
              <w:lastRenderedPageBreak/>
              <w:t>3. Порядок взаимодействия Сторон при оказании Услуг</w:t>
            </w:r>
          </w:p>
          <w:p w14:paraId="19C16512" w14:textId="77777777" w:rsidR="000A6285" w:rsidRPr="000A6285" w:rsidRDefault="000A6285" w:rsidP="000A6285">
            <w:pPr>
              <w:shd w:val="clear" w:color="auto" w:fill="FFFFFF"/>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lang w:val="ru-RU" w:eastAsia="ru-RU"/>
              </w:rPr>
              <w:t xml:space="preserve">3.1. Настоящим Стороны определили порядок и условия оказания </w:t>
            </w:r>
            <w:r>
              <w:rPr>
                <w:rFonts w:ascii="Times New Roman" w:eastAsia="Times New Roman" w:hAnsi="Times New Roman" w:cs="Times New Roman"/>
                <w:color w:val="000000" w:themeColor="text1"/>
                <w:lang w:eastAsia="ru-RU"/>
              </w:rPr>
              <w:t>Spark</w:t>
            </w:r>
            <w:r w:rsidRPr="000A6285">
              <w:rPr>
                <w:rFonts w:ascii="Times New Roman" w:eastAsia="Times New Roman" w:hAnsi="Times New Roman" w:cs="Times New Roman"/>
                <w:lang w:val="ru-RU" w:eastAsia="ru-RU"/>
              </w:rPr>
              <w:t xml:space="preserve"> услуг предоставлению доступа к Платформе.</w:t>
            </w:r>
          </w:p>
          <w:p w14:paraId="2B4F12E5" w14:textId="77777777" w:rsidR="000A6285" w:rsidRPr="000A6285" w:rsidRDefault="000A6285" w:rsidP="000A6285">
            <w:pPr>
              <w:shd w:val="clear" w:color="auto" w:fill="FFFFFF" w:themeFill="background1"/>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color w:val="000000" w:themeColor="text1"/>
                <w:lang w:val="ru-RU" w:eastAsia="ru-RU"/>
              </w:rPr>
              <w:t>3.2. Основанием для оказания Экспедиторами/Перевозчиками транспортно-экспедиционных услуг или иных услуг Заказчику является соответствующий Запрос, размещенный уполномоченным представителем Заказчика в Личном кабинете.</w:t>
            </w:r>
          </w:p>
          <w:p w14:paraId="1394AD3E" w14:textId="77777777" w:rsidR="000A6285" w:rsidRPr="000A6285" w:rsidRDefault="000A6285" w:rsidP="000A6285">
            <w:pPr>
              <w:shd w:val="clear" w:color="auto" w:fill="FFFFFF" w:themeFill="background1"/>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lang w:val="ru-RU" w:eastAsia="ru-RU"/>
              </w:rPr>
              <w:t xml:space="preserve">3.3. При размещении Запроса Заказчик или его уполномоченный представитель Заказчика обязуется разместить на Платформе полную, точную и достоверную информацию о грузе, маршруте, и условиях его перевозке, а также иную информацию, необходимую Экспедитору/Перевозчику в целях надлежащего оказания транспортно-экспедиционных услуг. Экспедитор/Перевозчик не несет ответственность за ущерб, причиненный Заказчику в случаях: передачи груза на перевозку без предоставления полной, точной и достоверной информации о его содержании, особых свойствах, требующих специальных условий или мер предосторожности при </w:t>
            </w:r>
            <w:r w:rsidRPr="000A6285">
              <w:rPr>
                <w:rFonts w:ascii="Times New Roman" w:eastAsia="Times New Roman" w:hAnsi="Times New Roman" w:cs="Times New Roman"/>
                <w:color w:val="000000" w:themeColor="text1"/>
                <w:sz w:val="22"/>
                <w:szCs w:val="22"/>
                <w:lang w:val="ru-RU" w:eastAsia="ru-RU"/>
              </w:rPr>
              <w:t>перевозке груза, недостатков тары (упаковки) груза, а также в случае нарушения сроков исполнения обязательств вследствие предоставления Заказчиком, его уполномоченным представителем неточных данных об адресе пункта назначения и/или получателе груза.</w:t>
            </w:r>
          </w:p>
          <w:p w14:paraId="49C6D307" w14:textId="77777777" w:rsidR="000A6285" w:rsidRPr="000A6285" w:rsidRDefault="000A6285" w:rsidP="000A6285">
            <w:pPr>
              <w:tabs>
                <w:tab w:val="left" w:pos="9072"/>
              </w:tabs>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3.4. После размещения Заказчиком Запроса, бронирования посредством функционала Платформы Запроса Экспедитором/Перевозчиком, оказывающим транспортно-экспедиционные услуги, а также последующего акцепта бронирования Заявки Заказчиком, Заказчику будут доступны контакты Экспедитора/Перевозчика для дальнейшего взаимодействия и оказания Экспедитором/Перевозчиком услуг перевозки.  </w:t>
            </w:r>
          </w:p>
          <w:p w14:paraId="6B9A9386" w14:textId="77777777" w:rsidR="000A6285" w:rsidRPr="000A6285" w:rsidRDefault="000A6285" w:rsidP="000A6285">
            <w:pPr>
              <w:shd w:val="clear" w:color="auto" w:fill="FFFFFF"/>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sz w:val="22"/>
                <w:szCs w:val="22"/>
                <w:lang w:val="ru-RU" w:eastAsia="ru-RU"/>
              </w:rPr>
              <w:t>3.5. Заказчик обязан соблюдать конфиденциальность в отношении полученных данных от Экспедитора/Перевозчика, а также обеспечить соблюдение конфиденциальности своими уполномоченными представителями.</w:t>
            </w:r>
          </w:p>
          <w:p w14:paraId="241A6FAC" w14:textId="77777777" w:rsidR="000A6285" w:rsidRPr="000A6285" w:rsidRDefault="000A6285" w:rsidP="000A6285">
            <w:pPr>
              <w:shd w:val="clear" w:color="auto" w:fill="FFFFFF"/>
              <w:spacing w:line="30" w:lineRule="atLeast"/>
              <w:contextualSpacing/>
              <w:jc w:val="both"/>
              <w:rPr>
                <w:rFonts w:ascii="Times New Roman" w:eastAsia="Times New Roman" w:hAnsi="Times New Roman" w:cs="Times New Roman"/>
                <w:lang w:val="ru-RU" w:eastAsia="ru-RU"/>
              </w:rPr>
            </w:pPr>
            <w:r w:rsidRPr="000A6285">
              <w:rPr>
                <w:rFonts w:ascii="Times New Roman" w:eastAsia="Times New Roman" w:hAnsi="Times New Roman" w:cs="Times New Roman"/>
                <w:sz w:val="22"/>
                <w:szCs w:val="22"/>
                <w:lang w:val="ru-RU" w:eastAsia="ru-RU"/>
              </w:rPr>
              <w:t>3.6. Заказчик гарантирует, что указанная им в Личном кабинете информация</w:t>
            </w:r>
            <w:r w:rsidRPr="000A6285">
              <w:rPr>
                <w:rFonts w:ascii="Times New Roman" w:eastAsia="Times New Roman" w:hAnsi="Times New Roman" w:cs="Times New Roman"/>
                <w:lang w:val="ru-RU" w:eastAsia="ru-RU"/>
              </w:rPr>
              <w:t xml:space="preserve"> о себе и/или о своих уполномоченных представителях, грузе, маршруте и любая иная информация является достоверной. </w:t>
            </w:r>
          </w:p>
          <w:p w14:paraId="253AD3DB" w14:textId="77777777" w:rsidR="000A6285" w:rsidRDefault="000A6285" w:rsidP="000A6285">
            <w:pPr>
              <w:shd w:val="clear" w:color="auto" w:fill="FFFFFF" w:themeFill="background1"/>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lang w:val="ru-RU" w:eastAsia="ru-RU"/>
              </w:rPr>
              <w:t>3</w:t>
            </w:r>
            <w:r w:rsidRPr="000A6285">
              <w:rPr>
                <w:rFonts w:ascii="Times New Roman" w:eastAsia="Times New Roman" w:hAnsi="Times New Roman" w:cs="Times New Roman"/>
                <w:color w:val="000000" w:themeColor="text1"/>
                <w:sz w:val="22"/>
                <w:szCs w:val="22"/>
                <w:lang w:val="ru-RU" w:eastAsia="ru-RU"/>
              </w:rPr>
              <w:t xml:space="preserve">.7. Во избежание сомнений Заказчик соглашается с тем, что Запрос на услуги Экспедитора/Перевозчика может быть размещен в Личном кабинете только на разовую перевозку </w:t>
            </w:r>
            <w:r w:rsidRPr="000A6285">
              <w:rPr>
                <w:rFonts w:ascii="Times New Roman" w:eastAsia="Arial" w:hAnsi="Times New Roman" w:cs="Times New Roman"/>
                <w:color w:val="000000" w:themeColor="text1"/>
                <w:sz w:val="22"/>
                <w:szCs w:val="22"/>
                <w:lang w:val="ru-RU"/>
              </w:rPr>
              <w:t>транспортно-экспедиционную услугу /или иную транспортную услуг</w:t>
            </w:r>
            <w:r w:rsidRPr="000A6285">
              <w:rPr>
                <w:rFonts w:ascii="Times New Roman" w:eastAsia="Times New Roman" w:hAnsi="Times New Roman" w:cs="Times New Roman"/>
                <w:color w:val="000000" w:themeColor="text1"/>
                <w:sz w:val="22"/>
                <w:szCs w:val="22"/>
                <w:lang w:val="ru-RU" w:eastAsia="ru-RU"/>
              </w:rPr>
              <w:t xml:space="preserve"> по одному </w:t>
            </w:r>
            <w:r w:rsidRPr="000A6285">
              <w:rPr>
                <w:rFonts w:ascii="Times New Roman" w:eastAsia="Times New Roman" w:hAnsi="Times New Roman" w:cs="Times New Roman"/>
                <w:color w:val="000000" w:themeColor="text1"/>
                <w:sz w:val="22"/>
                <w:szCs w:val="22"/>
                <w:lang w:val="ru-RU" w:eastAsia="ru-RU"/>
              </w:rPr>
              <w:lastRenderedPageBreak/>
              <w:t xml:space="preserve">маршруту. </w:t>
            </w:r>
          </w:p>
          <w:p w14:paraId="5CDE3F24" w14:textId="77777777" w:rsidR="00F56D8C" w:rsidRDefault="00F56D8C" w:rsidP="000A6285">
            <w:pPr>
              <w:shd w:val="clear" w:color="auto" w:fill="FFFFFF" w:themeFill="background1"/>
              <w:spacing w:line="30" w:lineRule="atLeast"/>
              <w:contextualSpacing/>
              <w:jc w:val="both"/>
              <w:rPr>
                <w:rFonts w:ascii="Times New Roman" w:eastAsia="Times New Roman" w:hAnsi="Times New Roman" w:cs="Times New Roman"/>
                <w:color w:val="000000" w:themeColor="text1"/>
                <w:sz w:val="22"/>
                <w:szCs w:val="22"/>
                <w:lang w:val="ru-RU" w:eastAsia="ru-RU"/>
              </w:rPr>
            </w:pPr>
          </w:p>
          <w:p w14:paraId="552925F6" w14:textId="77777777" w:rsidR="000A6285" w:rsidRPr="000A6285" w:rsidRDefault="000A6285" w:rsidP="000A6285">
            <w:pPr>
              <w:shd w:val="clear" w:color="auto" w:fill="FFFFFF" w:themeFill="background1"/>
              <w:spacing w:line="30" w:lineRule="atLeast"/>
              <w:contextualSpacing/>
              <w:jc w:val="both"/>
              <w:rPr>
                <w:rFonts w:ascii="Times New Roman" w:eastAsia="Times New Roman" w:hAnsi="Times New Roman" w:cs="Times New Roman"/>
                <w:sz w:val="22"/>
                <w:szCs w:val="22"/>
                <w:lang w:val="ru-RU" w:eastAsia="ru-RU"/>
              </w:rPr>
            </w:pPr>
          </w:p>
          <w:p w14:paraId="26A23F10" w14:textId="77777777" w:rsidR="000A6285" w:rsidRPr="000A6285" w:rsidRDefault="000A6285" w:rsidP="00EF0347">
            <w:pPr>
              <w:spacing w:line="30" w:lineRule="atLeast"/>
              <w:contextualSpacing/>
              <w:jc w:val="center"/>
              <w:outlineLvl w:val="1"/>
              <w:rPr>
                <w:rFonts w:ascii="Times New Roman" w:eastAsia="Times New Roman" w:hAnsi="Times New Roman" w:cs="Times New Roman"/>
                <w:b/>
                <w:bCs/>
                <w:sz w:val="22"/>
                <w:szCs w:val="22"/>
                <w:lang w:val="ru-RU" w:eastAsia="ru-RU"/>
              </w:rPr>
            </w:pPr>
            <w:r w:rsidRPr="000A6285">
              <w:rPr>
                <w:rFonts w:ascii="Times New Roman" w:eastAsia="Times New Roman" w:hAnsi="Times New Roman" w:cs="Times New Roman"/>
                <w:b/>
                <w:bCs/>
                <w:sz w:val="22"/>
                <w:szCs w:val="22"/>
                <w:lang w:val="ru-RU" w:eastAsia="ru-RU"/>
              </w:rPr>
              <w:t>4. Порядок сдачи-приемки и порядок оплаты Услуг</w:t>
            </w:r>
          </w:p>
          <w:p w14:paraId="395A037B" w14:textId="77777777" w:rsidR="00F56D8C" w:rsidRPr="00F56D8C" w:rsidRDefault="000A6285" w:rsidP="000A6285">
            <w:pPr>
              <w:spacing w:line="30" w:lineRule="atLeast"/>
              <w:contextualSpacing/>
              <w:jc w:val="both"/>
              <w:rPr>
                <w:rFonts w:ascii="Times New Roman" w:hAnsi="Times New Roman" w:cs="Times New Roman"/>
                <w:color w:val="000000" w:themeColor="text1"/>
                <w:lang w:val="ru-RU"/>
              </w:rPr>
            </w:pPr>
            <w:r w:rsidRPr="000A6285">
              <w:rPr>
                <w:rFonts w:ascii="Times New Roman" w:hAnsi="Times New Roman" w:cs="Times New Roman"/>
                <w:sz w:val="22"/>
                <w:szCs w:val="22"/>
                <w:lang w:val="ru-RU"/>
              </w:rPr>
              <w:t xml:space="preserve">4.1. В течение срока действия настоящего Договора </w:t>
            </w:r>
            <w:r w:rsidRPr="000A6285">
              <w:rPr>
                <w:rFonts w:ascii="Times New Roman" w:hAnsi="Times New Roman" w:cs="Times New Roman"/>
                <w:sz w:val="22"/>
                <w:szCs w:val="22"/>
                <w:lang w:val="kk-KZ"/>
              </w:rPr>
              <w:t>оплата может осуществляться</w:t>
            </w:r>
            <w:r w:rsidRPr="000A6285">
              <w:rPr>
                <w:rFonts w:ascii="Times New Roman" w:hAnsi="Times New Roman" w:cs="Times New Roman"/>
                <w:sz w:val="22"/>
                <w:szCs w:val="22"/>
                <w:lang w:val="ru-RU"/>
              </w:rPr>
              <w:t xml:space="preserve">: Заказчиком в момент подачи Запроса бесконтактным путем с помощью банковской </w:t>
            </w:r>
            <w:proofErr w:type="gramStart"/>
            <w:r w:rsidRPr="000A6285">
              <w:rPr>
                <w:rFonts w:ascii="Times New Roman" w:hAnsi="Times New Roman" w:cs="Times New Roman"/>
                <w:sz w:val="22"/>
                <w:szCs w:val="22"/>
                <w:lang w:val="ru-RU"/>
              </w:rPr>
              <w:t>карты  банков</w:t>
            </w:r>
            <w:proofErr w:type="gramEnd"/>
            <w:r w:rsidRPr="000A6285">
              <w:rPr>
                <w:rFonts w:ascii="Times New Roman" w:hAnsi="Times New Roman" w:cs="Times New Roman"/>
                <w:sz w:val="22"/>
                <w:szCs w:val="22"/>
                <w:lang w:val="ru-RU"/>
              </w:rPr>
              <w:t xml:space="preserve"> второго уровня в Республике </w:t>
            </w:r>
            <w:r w:rsidRPr="00F56D8C">
              <w:rPr>
                <w:rFonts w:ascii="Times New Roman" w:hAnsi="Times New Roman" w:cs="Times New Roman"/>
                <w:sz w:val="22"/>
                <w:szCs w:val="22"/>
                <w:lang w:val="ru-RU"/>
              </w:rPr>
              <w:t>Казахстан</w:t>
            </w:r>
            <w:r w:rsidRPr="00F56D8C">
              <w:rPr>
                <w:rFonts w:ascii="Times New Roman" w:hAnsi="Times New Roman" w:cs="Times New Roman"/>
                <w:lang w:val="ru-RU"/>
              </w:rPr>
              <w:t>.</w:t>
            </w:r>
            <w:r w:rsidRPr="000A6285">
              <w:rPr>
                <w:rFonts w:ascii="Times New Roman" w:hAnsi="Times New Roman" w:cs="Times New Roman"/>
                <w:lang w:val="ru-RU"/>
              </w:rPr>
              <w:t xml:space="preserve"> </w:t>
            </w:r>
            <w:r w:rsidR="00F56D8C" w:rsidRPr="00F56D8C">
              <w:rPr>
                <w:rFonts w:ascii="Times New Roman" w:hAnsi="Times New Roman" w:cs="Times New Roman"/>
                <w:lang w:val="ru-RU"/>
              </w:rPr>
              <w:t xml:space="preserve">В случае, если будет </w:t>
            </w:r>
            <w:r w:rsidR="00F56D8C" w:rsidRPr="00F56D8C">
              <w:rPr>
                <w:rFonts w:ascii="Times New Roman" w:hAnsi="Times New Roman" w:cs="Times New Roman"/>
                <w:color w:val="000000" w:themeColor="text1"/>
                <w:lang w:val="ru-RU"/>
              </w:rPr>
              <w:t xml:space="preserve">установлено, при получении груза </w:t>
            </w:r>
            <w:r w:rsidR="00F56D8C" w:rsidRPr="00F56D8C">
              <w:rPr>
                <w:rFonts w:ascii="Times New Roman" w:hAnsi="Times New Roman" w:cs="Times New Roman"/>
                <w:color w:val="000000" w:themeColor="text1"/>
              </w:rPr>
              <w:t>Spark</w:t>
            </w:r>
            <w:r w:rsidR="00F56D8C" w:rsidRPr="00F56D8C">
              <w:rPr>
                <w:rFonts w:ascii="Times New Roman" w:hAnsi="Times New Roman" w:cs="Times New Roman"/>
                <w:color w:val="000000" w:themeColor="text1"/>
                <w:lang w:val="ru-RU"/>
              </w:rPr>
              <w:t xml:space="preserve">, что габариты груза Заказчиком указаны не верно, то Заказчик оплачивает разницу суммы оплаты согласно действующему тарифу.   При этом, груз Экспедитором/ Перевозчиком может не выдаваться на доставку до момента осуществления полной оплаты Заказчиком и возмещения всех расходов в случае возникновения таковых. </w:t>
            </w:r>
          </w:p>
          <w:p w14:paraId="4D446824" w14:textId="77777777" w:rsidR="00F56D8C" w:rsidRPr="00F56D8C" w:rsidRDefault="00F56D8C" w:rsidP="000A6285">
            <w:pPr>
              <w:pStyle w:val="p"/>
              <w:shd w:val="clear" w:color="auto" w:fill="FFFFFF" w:themeFill="background1"/>
              <w:spacing w:before="0" w:beforeAutospacing="0" w:after="0" w:afterAutospacing="0" w:line="30" w:lineRule="atLeast"/>
              <w:contextualSpacing/>
              <w:jc w:val="both"/>
              <w:rPr>
                <w:color w:val="000000" w:themeColor="text1"/>
              </w:rPr>
            </w:pPr>
            <w:r w:rsidRPr="00F56D8C">
              <w:rPr>
                <w:color w:val="000000" w:themeColor="text1"/>
              </w:rPr>
              <w:t xml:space="preserve">4.2. В случае, если заявка отменена Заказчиком после забора груза, стоимость перевозки заявки возврату не подлежит. </w:t>
            </w:r>
          </w:p>
          <w:p w14:paraId="545BFA7A" w14:textId="77777777" w:rsidR="00F56D8C" w:rsidRDefault="00F56D8C" w:rsidP="000A6285">
            <w:pPr>
              <w:pStyle w:val="p"/>
              <w:shd w:val="clear" w:color="auto" w:fill="FFFFFF" w:themeFill="background1"/>
              <w:spacing w:before="0" w:beforeAutospacing="0" w:after="0" w:afterAutospacing="0" w:line="30" w:lineRule="atLeast"/>
              <w:contextualSpacing/>
              <w:jc w:val="both"/>
              <w:rPr>
                <w:color w:val="FF0000"/>
              </w:rPr>
            </w:pPr>
            <w:r w:rsidRPr="00F56D8C">
              <w:rPr>
                <w:color w:val="000000" w:themeColor="text1"/>
              </w:rPr>
              <w:t xml:space="preserve">4.3. В случае если Заказчик не оплатил стоимость перевозки во время подачи запроса, либо оплатил не полную стоимость перевозки, Исполнитель имеет право </w:t>
            </w:r>
            <w:proofErr w:type="gramStart"/>
            <w:r w:rsidRPr="00F56D8C">
              <w:rPr>
                <w:color w:val="000000" w:themeColor="text1"/>
              </w:rPr>
              <w:t>удерживать  у</w:t>
            </w:r>
            <w:proofErr w:type="gramEnd"/>
            <w:r w:rsidRPr="00F56D8C">
              <w:rPr>
                <w:color w:val="000000" w:themeColor="text1"/>
              </w:rPr>
              <w:t xml:space="preserve"> себя груз до полного погашения задолженности по перевозке, в том числе, если Заказчик решил произвести возврат груза.</w:t>
            </w:r>
          </w:p>
          <w:p w14:paraId="67A50C82" w14:textId="77777777" w:rsidR="000A6285" w:rsidRPr="000A6285" w:rsidRDefault="00F56D8C" w:rsidP="000A6285">
            <w:pPr>
              <w:pStyle w:val="p"/>
              <w:shd w:val="clear" w:color="auto" w:fill="FFFFFF" w:themeFill="background1"/>
              <w:spacing w:before="0" w:beforeAutospacing="0" w:after="0" w:afterAutospacing="0" w:line="30" w:lineRule="atLeast"/>
              <w:contextualSpacing/>
              <w:jc w:val="both"/>
              <w:rPr>
                <w:sz w:val="23"/>
                <w:szCs w:val="23"/>
              </w:rPr>
            </w:pPr>
            <w:r>
              <w:rPr>
                <w:sz w:val="23"/>
                <w:szCs w:val="23"/>
              </w:rPr>
              <w:t>4.4</w:t>
            </w:r>
            <w:r w:rsidR="000A6285" w:rsidRPr="000A6285">
              <w:rPr>
                <w:sz w:val="23"/>
                <w:szCs w:val="23"/>
              </w:rPr>
              <w:t xml:space="preserve">. Стороны установили, что Услуги </w:t>
            </w:r>
            <w:r w:rsidR="000A6285" w:rsidRPr="000A6285">
              <w:rPr>
                <w:sz w:val="23"/>
                <w:szCs w:val="23"/>
                <w:lang w:val="en-US"/>
              </w:rPr>
              <w:t>Spark</w:t>
            </w:r>
            <w:r w:rsidR="000A6285" w:rsidRPr="000A6285">
              <w:rPr>
                <w:sz w:val="23"/>
                <w:szCs w:val="23"/>
              </w:rPr>
              <w:t xml:space="preserve"> считаются оказанными надлежащим образом и принятыми Заказчиком при доставке груза грузополучателю и/или в случае отказа Заказчика от услуг, в зависимости, что наступит быстрее.</w:t>
            </w:r>
          </w:p>
          <w:p w14:paraId="41DDD089" w14:textId="77777777" w:rsidR="000A6285" w:rsidRPr="000A6285" w:rsidRDefault="00F56D8C" w:rsidP="000A6285">
            <w:pPr>
              <w:shd w:val="clear" w:color="auto" w:fill="FFFFFF" w:themeFill="background1"/>
              <w:spacing w:line="30" w:lineRule="atLeast"/>
              <w:contextualSpacing/>
              <w:jc w:val="both"/>
              <w:rPr>
                <w:rFonts w:ascii="Times New Roman" w:eastAsia="Arial" w:hAnsi="Times New Roman" w:cs="Times New Roman"/>
                <w:sz w:val="23"/>
                <w:szCs w:val="23"/>
                <w:lang w:val="ru-RU"/>
              </w:rPr>
            </w:pPr>
            <w:r>
              <w:rPr>
                <w:rFonts w:ascii="Times New Roman" w:hAnsi="Times New Roman" w:cs="Times New Roman"/>
                <w:sz w:val="23"/>
                <w:szCs w:val="23"/>
                <w:lang w:val="ru-RU"/>
              </w:rPr>
              <w:t>4.5</w:t>
            </w:r>
            <w:r w:rsidR="000A6285" w:rsidRPr="000A6285">
              <w:rPr>
                <w:rFonts w:ascii="Times New Roman" w:hAnsi="Times New Roman" w:cs="Times New Roman"/>
                <w:sz w:val="23"/>
                <w:szCs w:val="23"/>
                <w:lang w:val="ru-RU"/>
              </w:rPr>
              <w:t xml:space="preserve">. Стоимость Услуг по Договору в т.ч. и по предоставлению доступа к Платформе указана на Платформе. Услуга считается оказанной даже если впоследствии такой Запрос был отменен Заказчиком или Перевозчиком/Экспедитором, по вине Заказчика, т. е. перешел в статус «Отказ» на Платформе. </w:t>
            </w:r>
          </w:p>
          <w:p w14:paraId="7595F487" w14:textId="77777777" w:rsidR="000A6285" w:rsidRPr="000A6285" w:rsidRDefault="00F56D8C" w:rsidP="000A6285">
            <w:pPr>
              <w:pStyle w:val="p"/>
              <w:shd w:val="clear" w:color="auto" w:fill="FFFFFF" w:themeFill="background1"/>
              <w:spacing w:before="0" w:beforeAutospacing="0" w:after="0" w:afterAutospacing="0" w:line="30" w:lineRule="atLeast"/>
              <w:contextualSpacing/>
              <w:jc w:val="both"/>
              <w:rPr>
                <w:rFonts w:eastAsia="Arial"/>
                <w:sz w:val="23"/>
                <w:szCs w:val="23"/>
              </w:rPr>
            </w:pPr>
            <w:r>
              <w:rPr>
                <w:sz w:val="23"/>
                <w:szCs w:val="23"/>
              </w:rPr>
              <w:t>4.6</w:t>
            </w:r>
            <w:r w:rsidR="000A6285" w:rsidRPr="000A6285">
              <w:rPr>
                <w:sz w:val="23"/>
                <w:szCs w:val="23"/>
              </w:rPr>
              <w:t xml:space="preserve">. </w:t>
            </w:r>
            <w:r w:rsidR="000A6285" w:rsidRPr="000A6285">
              <w:rPr>
                <w:sz w:val="23"/>
                <w:szCs w:val="23"/>
                <w:lang w:val="en-US"/>
              </w:rPr>
              <w:t>Spark</w:t>
            </w:r>
            <w:r w:rsidR="000A6285" w:rsidRPr="000A6285">
              <w:rPr>
                <w:sz w:val="23"/>
                <w:szCs w:val="23"/>
              </w:rPr>
              <w:t xml:space="preserve"> отражает сумму задолженности Заказчика за оказанные услуги в личном кабинете. В случае возникновения задолженности</w:t>
            </w:r>
            <w:r w:rsidR="000A6285" w:rsidRPr="000A6285">
              <w:rPr>
                <w:rFonts w:eastAsia="Arial"/>
                <w:sz w:val="23"/>
                <w:szCs w:val="23"/>
              </w:rPr>
              <w:t xml:space="preserve"> </w:t>
            </w:r>
            <w:r w:rsidR="000A6285" w:rsidRPr="000A6285">
              <w:rPr>
                <w:sz w:val="23"/>
                <w:szCs w:val="23"/>
                <w:lang w:val="en-US"/>
              </w:rPr>
              <w:t>Spark</w:t>
            </w:r>
            <w:r w:rsidR="000A6285" w:rsidRPr="000A6285">
              <w:rPr>
                <w:rFonts w:eastAsia="Arial"/>
                <w:sz w:val="23"/>
                <w:szCs w:val="23"/>
              </w:rPr>
              <w:t xml:space="preserve"> приостанавливает оказание Услуг и блокирует доступ работы к Платформе. Возобновление предоставления Услуг </w:t>
            </w:r>
            <w:r w:rsidR="000A6285" w:rsidRPr="000A6285">
              <w:rPr>
                <w:sz w:val="23"/>
                <w:szCs w:val="23"/>
                <w:lang w:val="en-US"/>
              </w:rPr>
              <w:t>Spark</w:t>
            </w:r>
            <w:r w:rsidR="000A6285" w:rsidRPr="000A6285">
              <w:rPr>
                <w:sz w:val="23"/>
                <w:szCs w:val="23"/>
              </w:rPr>
              <w:t>ом</w:t>
            </w:r>
            <w:r w:rsidR="000A6285" w:rsidRPr="000A6285">
              <w:rPr>
                <w:rFonts w:eastAsia="Arial"/>
                <w:sz w:val="23"/>
                <w:szCs w:val="23"/>
              </w:rPr>
              <w:t xml:space="preserve"> может производится до 5 (пяти) рабочих дней после поступления на расчетный счет </w:t>
            </w:r>
            <w:r w:rsidR="000A6285" w:rsidRPr="000A6285">
              <w:rPr>
                <w:sz w:val="23"/>
                <w:szCs w:val="23"/>
                <w:lang w:val="en-US"/>
              </w:rPr>
              <w:t>Spark</w:t>
            </w:r>
            <w:r w:rsidR="000A6285" w:rsidRPr="000A6285">
              <w:rPr>
                <w:sz w:val="23"/>
                <w:szCs w:val="23"/>
              </w:rPr>
              <w:t>а</w:t>
            </w:r>
            <w:r w:rsidR="000A6285" w:rsidRPr="000A6285">
              <w:rPr>
                <w:rFonts w:eastAsia="Arial"/>
                <w:sz w:val="23"/>
                <w:szCs w:val="23"/>
              </w:rPr>
              <w:t xml:space="preserve"> платежа по погашению задолженности. </w:t>
            </w:r>
          </w:p>
          <w:p w14:paraId="14D2DA4E" w14:textId="77777777" w:rsidR="000A6285" w:rsidRPr="000A6285" w:rsidRDefault="000A6285" w:rsidP="000A6285">
            <w:pPr>
              <w:pStyle w:val="p"/>
              <w:shd w:val="clear" w:color="auto" w:fill="FFFFFF" w:themeFill="background1"/>
              <w:spacing w:before="0" w:beforeAutospacing="0" w:after="0" w:afterAutospacing="0" w:line="30" w:lineRule="atLeast"/>
              <w:contextualSpacing/>
              <w:jc w:val="both"/>
              <w:rPr>
                <w:color w:val="000000"/>
                <w:sz w:val="23"/>
                <w:szCs w:val="23"/>
              </w:rPr>
            </w:pPr>
          </w:p>
          <w:p w14:paraId="780D8E2A" w14:textId="77777777" w:rsidR="000A6285" w:rsidRPr="000A6285" w:rsidRDefault="000A6285" w:rsidP="000A6285">
            <w:pPr>
              <w:spacing w:line="30" w:lineRule="atLeast"/>
              <w:ind w:right="-601"/>
              <w:contextualSpacing/>
              <w:jc w:val="center"/>
              <w:outlineLvl w:val="1"/>
              <w:rPr>
                <w:rFonts w:ascii="Times New Roman" w:eastAsia="Times New Roman" w:hAnsi="Times New Roman" w:cs="Times New Roman"/>
                <w:b/>
                <w:bCs/>
                <w:sz w:val="23"/>
                <w:szCs w:val="23"/>
                <w:lang w:val="ru-RU" w:eastAsia="ru-RU"/>
              </w:rPr>
            </w:pPr>
            <w:r w:rsidRPr="000A6285">
              <w:rPr>
                <w:rFonts w:ascii="Times New Roman" w:eastAsia="Times New Roman" w:hAnsi="Times New Roman" w:cs="Times New Roman"/>
                <w:b/>
                <w:bCs/>
                <w:color w:val="000000" w:themeColor="text1"/>
                <w:sz w:val="23"/>
                <w:szCs w:val="23"/>
                <w:lang w:val="ru-RU" w:eastAsia="ru-RU"/>
              </w:rPr>
              <w:t>5. Ответственность Сторон. Гарантии.</w:t>
            </w:r>
          </w:p>
          <w:p w14:paraId="3B13EB6D"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5.1. За нарушение условий Договора Стороны несут ответственность в соответствии с условиями Договора и действующим законодательством РК.</w:t>
            </w:r>
          </w:p>
          <w:p w14:paraId="063B8C58"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 xml:space="preserve">5.2. В случае ненадлежащего исполнения Стороной </w:t>
            </w:r>
            <w:r w:rsidRPr="000A6285">
              <w:rPr>
                <w:rFonts w:ascii="Times New Roman" w:eastAsia="Times New Roman" w:hAnsi="Times New Roman" w:cs="Times New Roman"/>
                <w:color w:val="000000" w:themeColor="text1"/>
                <w:sz w:val="23"/>
                <w:szCs w:val="23"/>
                <w:lang w:val="ru-RU" w:eastAsia="ru-RU"/>
              </w:rPr>
              <w:lastRenderedPageBreak/>
              <w:t>своих обязательств по Договору, другая Сторона имеет право в одностороннем порядке отказаться от исполнения Договора, направив другой Стороне соответствующее письменное уведомление.</w:t>
            </w:r>
          </w:p>
          <w:p w14:paraId="3583B3FB"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 xml:space="preserve">5.3. Совокупный размер ответственности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sz w:val="23"/>
                <w:szCs w:val="23"/>
                <w:lang w:val="ru-RU" w:eastAsia="ru-RU"/>
              </w:rPr>
              <w:t xml:space="preserve"> </w:t>
            </w:r>
            <w:r w:rsidRPr="000A6285">
              <w:rPr>
                <w:rFonts w:ascii="Times New Roman" w:eastAsia="Times New Roman" w:hAnsi="Times New Roman" w:cs="Times New Roman"/>
                <w:color w:val="000000" w:themeColor="text1"/>
                <w:sz w:val="23"/>
                <w:szCs w:val="23"/>
                <w:lang w:val="ru-RU" w:eastAsia="ru-RU"/>
              </w:rPr>
              <w:t>по Договору, включая размер штрафных санкций (пеней, неустоек) и/или возмещаемых убытков, по любому иску или претензии в отношении Договора или его исполнения ограничен размером документально подтвержденного реального ущерба, но в</w:t>
            </w:r>
            <w:r w:rsidRPr="000A6285">
              <w:rPr>
                <w:rFonts w:ascii="Times New Roman" w:eastAsia="Times New Roman" w:hAnsi="Times New Roman" w:cs="Times New Roman"/>
                <w:color w:val="000000" w:themeColor="text1"/>
                <w:lang w:val="ru-RU" w:eastAsia="ru-RU"/>
              </w:rPr>
              <w:t xml:space="preserve"> любом случае не более стоимости </w:t>
            </w:r>
            <w:r w:rsidRPr="000A6285">
              <w:rPr>
                <w:rFonts w:ascii="Times New Roman" w:eastAsia="Times New Roman" w:hAnsi="Times New Roman" w:cs="Times New Roman"/>
                <w:color w:val="000000" w:themeColor="text1"/>
                <w:sz w:val="23"/>
                <w:szCs w:val="23"/>
                <w:lang w:val="ru-RU" w:eastAsia="ru-RU"/>
              </w:rPr>
              <w:t>услуги.</w:t>
            </w:r>
          </w:p>
          <w:p w14:paraId="189C7DE0"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 xml:space="preserve">5.4. В случае нарушения Заказчиком обязанностей, в частности обязанностей по предоставлению актуальной, достоверной информации о себе, грузе, маршруте и/или иной информации,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вправе приостановить оказание Услуг Заказчику и/или досрочно расторгнуть Договор в одностороннем внесудебном порядке путем уведомления Заказчика.</w:t>
            </w:r>
          </w:p>
          <w:p w14:paraId="4695BE1C"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 xml:space="preserve">5.5. В случае нарушения Заказчиком сроков оплаты транспортно-экспедиционных услуг Экспедитора/Перевозчика по любому Запросу,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вправе досрочно расторгнуть Договор в одностороннем внесудебном порядке путем уведомления Заказчика.</w:t>
            </w:r>
          </w:p>
          <w:p w14:paraId="79AB19CD"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5.6. Стороны освобождаются от ответственности за неисполнение и/или ненадлежащие исполнение обязательств по Договору, если такое неисполнение явилось следствием обстоятельств непреодолимой силы (форс-мажор), не зависящих от воли Сторон,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Сторона, ссылающаяся на невозможность выполнения обязательств вследствие наступления обстоятельств непреодолимой силы, обязана незамедлительно уведомить об этом другую Сторону. Факт наступления обстоятельств непреодолимой силы должен быть подтвержден соответствующими компетентными организациями.</w:t>
            </w:r>
          </w:p>
          <w:p w14:paraId="3409C150"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t xml:space="preserve">5.7.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гарантирует, что оказание Заказчику Услуг по Договору не противоречит законодательству РК, обязательствам, взятым на себя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перед третьими лицами, и иным образом не нарушает прав и законных интересов третьих лиц.</w:t>
            </w:r>
          </w:p>
          <w:p w14:paraId="7549ED01" w14:textId="77777777" w:rsidR="000A6285" w:rsidRPr="000A6285" w:rsidRDefault="000A6285" w:rsidP="000A6285">
            <w:pPr>
              <w:spacing w:line="30" w:lineRule="atLeast"/>
              <w:contextualSpacing/>
              <w:jc w:val="both"/>
              <w:rPr>
                <w:rFonts w:ascii="Times New Roman" w:eastAsia="Times New Roman" w:hAnsi="Times New Roman" w:cs="Times New Roman"/>
                <w:sz w:val="23"/>
                <w:szCs w:val="23"/>
                <w:lang w:val="ru-RU" w:eastAsia="ru-RU"/>
              </w:rPr>
            </w:pPr>
            <w:r w:rsidRPr="000A6285">
              <w:rPr>
                <w:rFonts w:ascii="Times New Roman" w:eastAsia="Times New Roman" w:hAnsi="Times New Roman" w:cs="Times New Roman"/>
                <w:color w:val="000000" w:themeColor="text1"/>
                <w:sz w:val="23"/>
                <w:szCs w:val="23"/>
                <w:lang w:val="ru-RU" w:eastAsia="ru-RU"/>
              </w:rPr>
              <w:lastRenderedPageBreak/>
              <w:t xml:space="preserve">5.8. В случае, если исполнение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Договора явилось основанием для предъявления к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претензий, исков и/или предписаний по уплате штрафных санкций со стороны государственных органов и/или третьих лиц (в том числе Экспедиторов/Перевозчиков), Заказчик обязуется незамедлительно по требованию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предоставить ему всю запрашиваемую информацию, содействовать в урегулировании таких претензий и исков, а также возместить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документально подтвержденные убытки (включая судебные расходы, расходы по уплате штрафов), причиненные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вследствие предъявления ему таких претензий, исков, предписаний в связи с нарушением прав третьих лиц и/или действующего законодательства РК в результате исполнения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Договора.</w:t>
            </w:r>
          </w:p>
          <w:p w14:paraId="3016427D"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3"/>
                <w:szCs w:val="23"/>
                <w:lang w:val="ru-RU" w:eastAsia="ru-RU"/>
              </w:rPr>
              <w:t xml:space="preserve">5.9. За исключением гарантий, прямо указанных в тексте Договора, </w:t>
            </w:r>
            <w:r w:rsidRPr="000A6285">
              <w:rPr>
                <w:rFonts w:ascii="Times New Roman" w:eastAsia="Times New Roman" w:hAnsi="Times New Roman" w:cs="Times New Roman"/>
                <w:color w:val="000000" w:themeColor="text1"/>
                <w:sz w:val="23"/>
                <w:szCs w:val="23"/>
                <w:lang w:eastAsia="ru-RU"/>
              </w:rPr>
              <w:t>Spark</w:t>
            </w:r>
            <w:r w:rsidRPr="000A6285">
              <w:rPr>
                <w:rFonts w:ascii="Times New Roman" w:eastAsia="Times New Roman" w:hAnsi="Times New Roman" w:cs="Times New Roman"/>
                <w:color w:val="000000" w:themeColor="text1"/>
                <w:sz w:val="23"/>
                <w:szCs w:val="23"/>
                <w:lang w:val="ru-RU" w:eastAsia="ru-RU"/>
              </w:rPr>
              <w:t xml:space="preserve"> не предоставляет никаких иных п</w:t>
            </w:r>
            <w:r w:rsidRPr="000A6285">
              <w:rPr>
                <w:rFonts w:ascii="Times New Roman" w:eastAsia="Times New Roman" w:hAnsi="Times New Roman" w:cs="Times New Roman"/>
                <w:color w:val="000000" w:themeColor="text1"/>
                <w:sz w:val="22"/>
                <w:szCs w:val="22"/>
                <w:lang w:val="ru-RU" w:eastAsia="ru-RU"/>
              </w:rPr>
              <w:t>рямых или подразумеваемых гарантий по Договору и прямо отказывается от каких-либо гарантий или условий в отношении работоспособности, бесперебойной и безошибочной работы и соответствия Платформы конкретным целям Заказчика.</w:t>
            </w:r>
          </w:p>
          <w:p w14:paraId="61018A74"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5.10.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не несет ответственности и не возмещает никакие убытки, в том числе никакой ущерб, прямой или косвенный, причиненный Заказчику Экспедитором/Перевозчиком или третьими лицами в результате оказания транспортно-экспедиционных услуг или невозможности использования Платформы, их отдельных компонентов и/или функций.</w:t>
            </w:r>
          </w:p>
          <w:p w14:paraId="13296434"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5.11. Соглашаясь с условиями и принимая условия настоящего Договора, Заказчик соглашается и подтверждает, что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не является Экспедитором/Перевозчиком в рамках услуг по настоящему Договору, не отвечает за сохранность груза, переданного к перевозке, за погрузку/разгрузку и иные обязательства, предусмотренные применимым Законодательством РК.</w:t>
            </w:r>
          </w:p>
          <w:p w14:paraId="35F5CD1F"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5.12. Помимо вышесказанного Заказчик, принимая условия настоящего Договора, принимает и соглашается с тем, что:</w:t>
            </w:r>
          </w:p>
          <w:p w14:paraId="31CAFAE0"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sz w:val="22"/>
                <w:szCs w:val="22"/>
                <w:lang w:val="ru-RU" w:eastAsia="ru-RU"/>
              </w:rPr>
              <w:t>(</w:t>
            </w:r>
            <w:proofErr w:type="spellStart"/>
            <w:r w:rsidRPr="000A6285">
              <w:rPr>
                <w:rFonts w:ascii="Times New Roman" w:eastAsia="Times New Roman" w:hAnsi="Times New Roman" w:cs="Times New Roman"/>
                <w:sz w:val="22"/>
                <w:szCs w:val="22"/>
                <w:lang w:eastAsia="ru-RU"/>
              </w:rPr>
              <w:t>i</w:t>
            </w:r>
            <w:proofErr w:type="spellEnd"/>
            <w:r w:rsidRPr="000A6285">
              <w:rPr>
                <w:rFonts w:ascii="Times New Roman" w:eastAsia="Times New Roman" w:hAnsi="Times New Roman" w:cs="Times New Roman"/>
                <w:sz w:val="22"/>
                <w:szCs w:val="22"/>
                <w:lang w:val="ru-RU" w:eastAsia="ru-RU"/>
              </w:rPr>
              <w:t>) Заказчик обладает всеми правами и полномочиями, необходимыми для заключения и исполнения Договора;</w:t>
            </w:r>
          </w:p>
          <w:p w14:paraId="53072A55"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w:t>
            </w:r>
            <w:r w:rsidRPr="000A6285">
              <w:rPr>
                <w:rFonts w:ascii="Times New Roman" w:eastAsia="Times New Roman" w:hAnsi="Times New Roman" w:cs="Times New Roman"/>
                <w:color w:val="000000" w:themeColor="text1"/>
                <w:sz w:val="22"/>
                <w:szCs w:val="22"/>
                <w:lang w:eastAsia="ru-RU"/>
              </w:rPr>
              <w:t>ii</w:t>
            </w:r>
            <w:r w:rsidRPr="000A6285">
              <w:rPr>
                <w:rFonts w:ascii="Times New Roman" w:eastAsia="Times New Roman" w:hAnsi="Times New Roman" w:cs="Times New Roman"/>
                <w:color w:val="000000" w:themeColor="text1"/>
                <w:sz w:val="22"/>
                <w:szCs w:val="22"/>
                <w:lang w:val="ru-RU" w:eastAsia="ru-RU"/>
              </w:rPr>
              <w:t>) Заказчик заключает Договор добровольно, при этом Заказчик (представитель Заказчика): а) полностью ознакомился с условиями Договора, б) полностью понимает предмет Договора, в) полностью понимает значение и последствия своих действий в отношении заключения и исполнения Договора;</w:t>
            </w:r>
          </w:p>
          <w:p w14:paraId="54EFD93E"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w:t>
            </w:r>
            <w:r w:rsidRPr="000A6285">
              <w:rPr>
                <w:rFonts w:ascii="Times New Roman" w:eastAsia="Times New Roman" w:hAnsi="Times New Roman" w:cs="Times New Roman"/>
                <w:color w:val="000000" w:themeColor="text1"/>
                <w:sz w:val="22"/>
                <w:szCs w:val="22"/>
                <w:lang w:eastAsia="ru-RU"/>
              </w:rPr>
              <w:t>iii</w:t>
            </w:r>
            <w:r w:rsidRPr="000A6285">
              <w:rPr>
                <w:rFonts w:ascii="Times New Roman" w:eastAsia="Times New Roman" w:hAnsi="Times New Roman" w:cs="Times New Roman"/>
                <w:color w:val="000000" w:themeColor="text1"/>
                <w:sz w:val="22"/>
                <w:szCs w:val="22"/>
                <w:lang w:val="ru-RU" w:eastAsia="ru-RU"/>
              </w:rPr>
              <w:t>) Заказчик (представитель Заказчика) указал достоверные данные Заказчика (представителя Заказчика) в Личном кабинете и при оформлении платежных документов по оплате Услуг.</w:t>
            </w:r>
          </w:p>
          <w:p w14:paraId="106DFB9D"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lastRenderedPageBreak/>
              <w:t>5.13. Каждая Сторона утверждает и гарантирует другой Стороне, что для исполнения условий Договора:</w:t>
            </w:r>
          </w:p>
          <w:p w14:paraId="665A7293"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sz w:val="22"/>
                <w:szCs w:val="22"/>
                <w:lang w:val="ru-RU" w:eastAsia="ru-RU"/>
              </w:rPr>
              <w:t>(</w:t>
            </w:r>
            <w:proofErr w:type="spellStart"/>
            <w:r w:rsidRPr="000A6285">
              <w:rPr>
                <w:rFonts w:ascii="Times New Roman" w:eastAsia="Times New Roman" w:hAnsi="Times New Roman" w:cs="Times New Roman"/>
                <w:sz w:val="22"/>
                <w:szCs w:val="22"/>
                <w:lang w:eastAsia="ru-RU"/>
              </w:rPr>
              <w:t>i</w:t>
            </w:r>
            <w:proofErr w:type="spellEnd"/>
            <w:r w:rsidRPr="000A6285">
              <w:rPr>
                <w:rFonts w:ascii="Times New Roman" w:eastAsia="Times New Roman" w:hAnsi="Times New Roman" w:cs="Times New Roman"/>
                <w:sz w:val="22"/>
                <w:szCs w:val="22"/>
                <w:lang w:val="ru-RU" w:eastAsia="ru-RU"/>
              </w:rPr>
              <w:t>) у нее есть полные права и полномочия юридического лица или индивидуального предпринимателя, а также правоспособность физического лица, и/или специальный статус, позволяющий осуществлять предпринимательскую деятельность без регистрации в качестве индивидуального предпринимателя для заключения и выполнения условий Договора;</w:t>
            </w:r>
          </w:p>
          <w:p w14:paraId="36EA689D" w14:textId="77777777" w:rsid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w:t>
            </w:r>
            <w:r w:rsidRPr="000A6285">
              <w:rPr>
                <w:rFonts w:ascii="Times New Roman" w:eastAsia="Times New Roman" w:hAnsi="Times New Roman" w:cs="Times New Roman"/>
                <w:color w:val="000000" w:themeColor="text1"/>
                <w:sz w:val="22"/>
                <w:szCs w:val="22"/>
                <w:lang w:eastAsia="ru-RU"/>
              </w:rPr>
              <w:t>ii</w:t>
            </w:r>
            <w:r w:rsidRPr="000A6285">
              <w:rPr>
                <w:rFonts w:ascii="Times New Roman" w:eastAsia="Times New Roman" w:hAnsi="Times New Roman" w:cs="Times New Roman"/>
                <w:color w:val="000000" w:themeColor="text1"/>
                <w:sz w:val="22"/>
                <w:szCs w:val="22"/>
                <w:lang w:val="ru-RU" w:eastAsia="ru-RU"/>
              </w:rPr>
              <w:t>) каждая Сторона обязуется соблюдать все нормы действующего законодательства государства, в соответствии с законодательством которого данная Сторона зарегистрирована как юридическое лицо или в котором данная Сторона зарегистрирована как индивидуальный предприниматель (если применимо), с учетом производимой данной Стороной продукции и/или предоставляемыми услугами.</w:t>
            </w:r>
          </w:p>
          <w:p w14:paraId="59BC2880" w14:textId="77777777" w:rsidR="00F56D8C" w:rsidRPr="000A6285" w:rsidRDefault="00F56D8C"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p>
          <w:p w14:paraId="226A8BB2"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p>
          <w:p w14:paraId="6C7DF34B" w14:textId="77777777" w:rsidR="000A6285" w:rsidRPr="000A6285" w:rsidRDefault="000A6285" w:rsidP="00281E76">
            <w:pPr>
              <w:spacing w:line="30" w:lineRule="atLeast"/>
              <w:contextualSpacing/>
              <w:jc w:val="center"/>
              <w:outlineLvl w:val="1"/>
              <w:rPr>
                <w:rFonts w:ascii="Times New Roman" w:eastAsia="Times New Roman" w:hAnsi="Times New Roman" w:cs="Times New Roman"/>
                <w:b/>
                <w:bCs/>
                <w:sz w:val="22"/>
                <w:szCs w:val="22"/>
                <w:lang w:val="ru-RU" w:eastAsia="ru-RU"/>
              </w:rPr>
            </w:pPr>
            <w:r w:rsidRPr="000A6285">
              <w:rPr>
                <w:rFonts w:ascii="Times New Roman" w:eastAsia="Times New Roman" w:hAnsi="Times New Roman" w:cs="Times New Roman"/>
                <w:b/>
                <w:bCs/>
                <w:color w:val="000000" w:themeColor="text1"/>
                <w:sz w:val="22"/>
                <w:szCs w:val="22"/>
                <w:lang w:val="ru-RU" w:eastAsia="ru-RU"/>
              </w:rPr>
              <w:t>6. Срок действия, изменения и расторжения Договора</w:t>
            </w:r>
          </w:p>
          <w:p w14:paraId="36EB76F6" w14:textId="77777777" w:rsidR="000A6285" w:rsidRPr="000A6285" w:rsidRDefault="000A6285" w:rsidP="000A6285">
            <w:pPr>
              <w:spacing w:line="30" w:lineRule="atLeast"/>
              <w:ind w:right="-1"/>
              <w:contextualSpacing/>
              <w:jc w:val="both"/>
              <w:outlineLvl w:val="1"/>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6.1. Договор вступает в силу с момента подачи Заказчиком Запроса и действует до полного исполнения сторонами условий.</w:t>
            </w:r>
          </w:p>
          <w:p w14:paraId="023F98CF" w14:textId="77777777" w:rsidR="000A6285" w:rsidRPr="000A6285" w:rsidRDefault="000A6285" w:rsidP="000A6285">
            <w:pPr>
              <w:spacing w:line="30" w:lineRule="atLeast"/>
              <w:ind w:right="-600"/>
              <w:contextualSpacing/>
              <w:jc w:val="both"/>
              <w:outlineLvl w:val="1"/>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6.2. При Подаче Запроса, Заказчик принимает все условия настоящего Договора.</w:t>
            </w:r>
          </w:p>
          <w:p w14:paraId="5CD5DDB7"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sz w:val="22"/>
                <w:szCs w:val="22"/>
                <w:lang w:val="ru-RU" w:eastAsia="ru-RU"/>
              </w:rPr>
              <w:t xml:space="preserve">6.3. Изменение </w:t>
            </w:r>
            <w:r w:rsidRPr="000A6285">
              <w:rPr>
                <w:rFonts w:ascii="Times New Roman" w:eastAsia="Times New Roman" w:hAnsi="Times New Roman" w:cs="Times New Roman"/>
                <w:sz w:val="22"/>
                <w:szCs w:val="22"/>
                <w:lang w:eastAsia="ru-RU"/>
              </w:rPr>
              <w:t>Spark</w:t>
            </w:r>
            <w:r w:rsidRPr="000A6285">
              <w:rPr>
                <w:rFonts w:ascii="Times New Roman" w:eastAsia="Times New Roman" w:hAnsi="Times New Roman" w:cs="Times New Roman"/>
                <w:sz w:val="22"/>
                <w:szCs w:val="22"/>
                <w:lang w:val="kk-KZ" w:eastAsia="ru-RU"/>
              </w:rPr>
              <w:t xml:space="preserve">ом </w:t>
            </w:r>
            <w:r w:rsidRPr="000A6285">
              <w:rPr>
                <w:rFonts w:ascii="Times New Roman" w:eastAsia="Times New Roman" w:hAnsi="Times New Roman" w:cs="Times New Roman"/>
                <w:sz w:val="22"/>
                <w:szCs w:val="22"/>
                <w:lang w:val="ru-RU" w:eastAsia="ru-RU"/>
              </w:rPr>
              <w:t xml:space="preserve">условий настоящего Договора происходят по предварительному уведомлению </w:t>
            </w:r>
            <w:r w:rsidRPr="000A6285">
              <w:rPr>
                <w:rFonts w:ascii="Times New Roman" w:eastAsia="Times New Roman" w:hAnsi="Times New Roman" w:cs="Times New Roman"/>
                <w:sz w:val="22"/>
                <w:szCs w:val="22"/>
                <w:lang w:val="kk-KZ" w:eastAsia="ru-RU"/>
              </w:rPr>
              <w:t>Заказчика, посредству</w:t>
            </w:r>
            <w:r w:rsidRPr="000A6285">
              <w:rPr>
                <w:rFonts w:ascii="Times New Roman" w:eastAsia="Times New Roman" w:hAnsi="Times New Roman" w:cs="Times New Roman"/>
                <w:sz w:val="22"/>
                <w:szCs w:val="22"/>
                <w:lang w:val="ru-RU" w:eastAsia="ru-RU"/>
              </w:rPr>
              <w:t>: предоставления информации в ПО или отправление информации на электронный адрес или телефон Заказчика.</w:t>
            </w:r>
          </w:p>
          <w:p w14:paraId="13A7AF3F" w14:textId="77777777" w:rsidR="000A6285" w:rsidRDefault="000A6285" w:rsidP="000A6285">
            <w:pPr>
              <w:spacing w:line="30" w:lineRule="atLeast"/>
              <w:ind w:right="-600"/>
              <w:contextualSpacing/>
              <w:jc w:val="center"/>
              <w:outlineLvl w:val="1"/>
              <w:rPr>
                <w:rFonts w:ascii="Times New Roman" w:eastAsia="Times New Roman" w:hAnsi="Times New Roman" w:cs="Times New Roman"/>
                <w:b/>
                <w:sz w:val="22"/>
                <w:szCs w:val="22"/>
                <w:lang w:val="ru-RU" w:eastAsia="ru-RU"/>
              </w:rPr>
            </w:pPr>
          </w:p>
          <w:p w14:paraId="22FAAE60" w14:textId="77777777" w:rsidR="00F56D8C" w:rsidRPr="000A6285" w:rsidRDefault="00F56D8C" w:rsidP="000A6285">
            <w:pPr>
              <w:spacing w:line="30" w:lineRule="atLeast"/>
              <w:ind w:right="-600"/>
              <w:contextualSpacing/>
              <w:jc w:val="center"/>
              <w:outlineLvl w:val="1"/>
              <w:rPr>
                <w:rFonts w:ascii="Times New Roman" w:eastAsia="Times New Roman" w:hAnsi="Times New Roman" w:cs="Times New Roman"/>
                <w:b/>
                <w:sz w:val="22"/>
                <w:szCs w:val="22"/>
                <w:lang w:val="ru-RU" w:eastAsia="ru-RU"/>
              </w:rPr>
            </w:pPr>
          </w:p>
          <w:p w14:paraId="06004BFB" w14:textId="77777777" w:rsidR="000A6285" w:rsidRPr="000A6285" w:rsidRDefault="000A6285" w:rsidP="000A6285">
            <w:pPr>
              <w:spacing w:line="30" w:lineRule="atLeast"/>
              <w:ind w:right="-600"/>
              <w:contextualSpacing/>
              <w:jc w:val="center"/>
              <w:outlineLvl w:val="1"/>
              <w:rPr>
                <w:rFonts w:ascii="Times New Roman" w:eastAsia="Times New Roman" w:hAnsi="Times New Roman" w:cs="Times New Roman"/>
                <w:b/>
                <w:bCs/>
                <w:sz w:val="22"/>
                <w:szCs w:val="22"/>
                <w:lang w:val="ru-RU" w:eastAsia="ru-RU"/>
              </w:rPr>
            </w:pPr>
            <w:r w:rsidRPr="000A6285">
              <w:rPr>
                <w:rFonts w:ascii="Times New Roman" w:eastAsia="Times New Roman" w:hAnsi="Times New Roman" w:cs="Times New Roman"/>
                <w:b/>
                <w:bCs/>
                <w:color w:val="000000" w:themeColor="text1"/>
                <w:sz w:val="22"/>
                <w:szCs w:val="22"/>
                <w:lang w:val="ru-RU" w:eastAsia="ru-RU"/>
              </w:rPr>
              <w:t>7. Прочие условия</w:t>
            </w:r>
          </w:p>
          <w:p w14:paraId="546F8B03"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7.1. Договор и его исполнение регулируется в соответствии с законодательством Республики Казахстан.</w:t>
            </w:r>
          </w:p>
          <w:p w14:paraId="326E2C96" w14:textId="77777777" w:rsidR="00FE7DDB"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7.2. </w:t>
            </w:r>
            <w:r w:rsidR="00FE7DDB" w:rsidRPr="00FE7DDB">
              <w:rPr>
                <w:rFonts w:ascii="Times New Roman" w:eastAsia="Times New Roman" w:hAnsi="Times New Roman" w:cs="Times New Roman"/>
                <w:color w:val="000000" w:themeColor="text1"/>
                <w:sz w:val="22"/>
                <w:szCs w:val="22"/>
                <w:lang w:val="ru-RU" w:eastAsia="ru-RU"/>
              </w:rPr>
              <w:t xml:space="preserve">Любые споры или разногласия или требования, возникающие из настоящего договора (соглашения) или в связи с ним, в том числе касающиеся его заключения, исполнения, нарушения, прекращения или недействительности, подлежат разрешению </w:t>
            </w:r>
            <w:proofErr w:type="gramStart"/>
            <w:r w:rsidR="00FE7DDB" w:rsidRPr="00FE7DDB">
              <w:rPr>
                <w:rFonts w:ascii="Times New Roman" w:eastAsia="Times New Roman" w:hAnsi="Times New Roman" w:cs="Times New Roman"/>
                <w:color w:val="000000" w:themeColor="text1"/>
                <w:sz w:val="22"/>
                <w:szCs w:val="22"/>
                <w:lang w:val="ru-RU" w:eastAsia="ru-RU"/>
              </w:rPr>
              <w:t>в Постоянно</w:t>
            </w:r>
            <w:proofErr w:type="gramEnd"/>
            <w:r w:rsidR="00FE7DDB" w:rsidRPr="00FE7DDB">
              <w:rPr>
                <w:rFonts w:ascii="Times New Roman" w:eastAsia="Times New Roman" w:hAnsi="Times New Roman" w:cs="Times New Roman"/>
                <w:color w:val="000000" w:themeColor="text1"/>
                <w:sz w:val="22"/>
                <w:szCs w:val="22"/>
                <w:lang w:val="ru-RU" w:eastAsia="ru-RU"/>
              </w:rPr>
              <w:t xml:space="preserve"> действующем арбитраже «Большое жюри Казахстана» в соответствии с Регламентом Постоянно действующего арбитража «Большое жюри Казахстана». Решение арбитража является окончательным и обязательным для сторон договора. Определение единоличной или коллегиальной формы арбитражного разбирательства, а также арбитров (состава арбитража) осуществляется по месту </w:t>
            </w:r>
            <w:proofErr w:type="gramStart"/>
            <w:r w:rsidR="00FE7DDB" w:rsidRPr="00FE7DDB">
              <w:rPr>
                <w:rFonts w:ascii="Times New Roman" w:eastAsia="Times New Roman" w:hAnsi="Times New Roman" w:cs="Times New Roman"/>
                <w:color w:val="000000" w:themeColor="text1"/>
                <w:sz w:val="22"/>
                <w:szCs w:val="22"/>
                <w:lang w:val="ru-RU" w:eastAsia="ru-RU"/>
              </w:rPr>
              <w:t>нахождения Постоянно</w:t>
            </w:r>
            <w:proofErr w:type="gramEnd"/>
            <w:r w:rsidR="00FE7DDB" w:rsidRPr="00FE7DDB">
              <w:rPr>
                <w:rFonts w:ascii="Times New Roman" w:eastAsia="Times New Roman" w:hAnsi="Times New Roman" w:cs="Times New Roman"/>
                <w:color w:val="000000" w:themeColor="text1"/>
                <w:sz w:val="22"/>
                <w:szCs w:val="22"/>
                <w:lang w:val="ru-RU" w:eastAsia="ru-RU"/>
              </w:rPr>
              <w:t xml:space="preserve"> действующего арбитража «Большое жюри Казахстана», </w:t>
            </w:r>
            <w:proofErr w:type="spellStart"/>
            <w:r w:rsidR="00FE7DDB" w:rsidRPr="00FE7DDB">
              <w:rPr>
                <w:rFonts w:ascii="Times New Roman" w:eastAsia="Times New Roman" w:hAnsi="Times New Roman" w:cs="Times New Roman"/>
                <w:color w:val="000000" w:themeColor="text1"/>
                <w:sz w:val="22"/>
                <w:szCs w:val="22"/>
                <w:lang w:val="ru-RU" w:eastAsia="ru-RU"/>
              </w:rPr>
              <w:t>г.Алматы</w:t>
            </w:r>
            <w:proofErr w:type="spellEnd"/>
            <w:r w:rsidR="00FE7DDB" w:rsidRPr="00FE7DDB">
              <w:rPr>
                <w:rFonts w:ascii="Times New Roman" w:eastAsia="Times New Roman" w:hAnsi="Times New Roman" w:cs="Times New Roman"/>
                <w:color w:val="000000" w:themeColor="text1"/>
                <w:sz w:val="22"/>
                <w:szCs w:val="22"/>
                <w:lang w:val="ru-RU" w:eastAsia="ru-RU"/>
              </w:rPr>
              <w:t>.</w:t>
            </w:r>
          </w:p>
          <w:p w14:paraId="45857858" w14:textId="7251426C"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7.3. За исключением случаев, прямо указанных в Договоре или предварительно согласованных Сторонами, ни одна из Сторон не вправе каким-либо образом использовать полное, сокращенное </w:t>
            </w:r>
            <w:r w:rsidRPr="000A6285">
              <w:rPr>
                <w:rFonts w:ascii="Times New Roman" w:eastAsia="Times New Roman" w:hAnsi="Times New Roman" w:cs="Times New Roman"/>
                <w:color w:val="000000" w:themeColor="text1"/>
                <w:sz w:val="22"/>
                <w:szCs w:val="22"/>
                <w:lang w:val="ru-RU" w:eastAsia="ru-RU"/>
              </w:rPr>
              <w:lastRenderedPageBreak/>
              <w:t xml:space="preserve">фирменное наименование, товарные знаки, коммерческие обозначения и иные средства индивидуализации, принадлежащие второй Стороне, без предварительного разрешения последней. </w:t>
            </w:r>
          </w:p>
          <w:p w14:paraId="2C66A555"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7.4. Содержание Договора, а также вся иная информация, относящаяся к исполнению Договора и ставшая известной Сторонам в связи с исполнением Договора, признается Сторонами конфиденциальной информацией Сторон. Такая информация не подлежит раскрытию Сторонами за исключением случаев, прямо предусмотренных Договором или случаев, когда раскрытие такой информации необходимо для поддержания качества предоставляемого пользователям Платформы, в том числе в связи с передачей, продажей, объединения, присоединения бизнеса, а также при проведении экспериментов по улучшению качества предоставляемого пользователям Платформы как самостоятельно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так и с привлечением или с участием третьих лиц.</w:t>
            </w:r>
          </w:p>
          <w:p w14:paraId="78E16DCA" w14:textId="77777777" w:rsidR="000A6285" w:rsidRPr="000A6285" w:rsidRDefault="000A6285" w:rsidP="000A6285">
            <w:pPr>
              <w:spacing w:line="30" w:lineRule="atLeast"/>
              <w:contextualSpacing/>
              <w:jc w:val="both"/>
              <w:rPr>
                <w:rFonts w:ascii="Times New Roman" w:eastAsia="Times New Roman" w:hAnsi="Times New Roman" w:cs="Times New Roman"/>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7.5. Стороны пришли к соглашению о том, что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вправе раскрывать третьим лицам любую информацию, полученную от Заказчика в рамках выполнения Сторонами своих обязательств по Договору на предоставление доступа к Платформе.</w:t>
            </w:r>
          </w:p>
          <w:p w14:paraId="7B3DDC42" w14:textId="77777777" w:rsidR="000A6285" w:rsidRPr="000A6285" w:rsidRDefault="000A6285" w:rsidP="000A6285">
            <w:pPr>
              <w:spacing w:line="30" w:lineRule="atLeast"/>
              <w:contextualSpacing/>
              <w:jc w:val="both"/>
              <w:rPr>
                <w:rFonts w:ascii="Times New Roman" w:eastAsia="Times New Roman" w:hAnsi="Times New Roman" w:cs="Times New Roman"/>
                <w:color w:val="000000" w:themeColor="text1"/>
                <w:sz w:val="22"/>
                <w:szCs w:val="22"/>
                <w:lang w:val="ru-RU" w:eastAsia="ru-RU"/>
              </w:rPr>
            </w:pPr>
            <w:r w:rsidRPr="000A6285">
              <w:rPr>
                <w:rFonts w:ascii="Times New Roman" w:eastAsia="Times New Roman" w:hAnsi="Times New Roman" w:cs="Times New Roman"/>
                <w:color w:val="000000" w:themeColor="text1"/>
                <w:sz w:val="22"/>
                <w:szCs w:val="22"/>
                <w:lang w:val="ru-RU" w:eastAsia="ru-RU"/>
              </w:rPr>
              <w:t xml:space="preserve">7.6. Заказчик обязуется незамедлительно сообщить </w:t>
            </w:r>
            <w:r w:rsidRPr="000A6285">
              <w:rPr>
                <w:rFonts w:ascii="Times New Roman" w:eastAsia="Times New Roman" w:hAnsi="Times New Roman" w:cs="Times New Roman"/>
                <w:color w:val="000000" w:themeColor="text1"/>
                <w:sz w:val="22"/>
                <w:szCs w:val="22"/>
                <w:lang w:eastAsia="ru-RU"/>
              </w:rPr>
              <w:t>Spark</w:t>
            </w:r>
            <w:r w:rsidRPr="000A6285">
              <w:rPr>
                <w:rFonts w:ascii="Times New Roman" w:eastAsia="Times New Roman" w:hAnsi="Times New Roman" w:cs="Times New Roman"/>
                <w:color w:val="000000" w:themeColor="text1"/>
                <w:sz w:val="22"/>
                <w:szCs w:val="22"/>
                <w:lang w:val="ru-RU" w:eastAsia="ru-RU"/>
              </w:rPr>
              <w:t xml:space="preserve"> об изменении своих реквизитов (наименование, фактический адрес, адрес места нахождения, банковские реквизиты и т.п.) путем направления скана официального письма на адрес электронной почты, указанный в разделе 8 настоящего документа, с обязательным направлением оригинала указанного письма.</w:t>
            </w:r>
          </w:p>
          <w:p w14:paraId="0F37D62D" w14:textId="77777777" w:rsidR="006B0EA6" w:rsidRDefault="006B0EA6" w:rsidP="000A6285">
            <w:pPr>
              <w:ind w:right="3420"/>
              <w:rPr>
                <w:lang w:val="ru-RU"/>
              </w:rPr>
            </w:pPr>
          </w:p>
          <w:p w14:paraId="6C203C1C" w14:textId="77777777" w:rsidR="005141F7" w:rsidRPr="001F1726" w:rsidRDefault="005141F7" w:rsidP="005141F7">
            <w:pPr>
              <w:spacing w:line="30" w:lineRule="atLeast"/>
              <w:contextualSpacing/>
              <w:jc w:val="both"/>
              <w:rPr>
                <w:rFonts w:ascii="Times New Roman" w:eastAsia="Times New Roman" w:hAnsi="Times New Roman" w:cs="Times New Roman"/>
                <w:color w:val="000000" w:themeColor="text1"/>
                <w:lang w:val="ru-RU" w:eastAsia="ru-RU"/>
              </w:rPr>
            </w:pPr>
            <w:r>
              <w:rPr>
                <w:lang w:val="ru-RU"/>
              </w:rPr>
              <w:t xml:space="preserve"> </w:t>
            </w:r>
          </w:p>
          <w:p w14:paraId="2BAEEE1E" w14:textId="77777777" w:rsidR="005141F7" w:rsidRPr="001F1726" w:rsidRDefault="005141F7" w:rsidP="005141F7">
            <w:pPr>
              <w:spacing w:line="30" w:lineRule="atLeast"/>
              <w:contextualSpacing/>
              <w:jc w:val="center"/>
              <w:rPr>
                <w:rFonts w:ascii="Times New Roman" w:eastAsia="Times New Roman" w:hAnsi="Times New Roman" w:cs="Times New Roman"/>
                <w:b/>
                <w:color w:val="000000" w:themeColor="text1"/>
                <w:lang w:val="ru-RU" w:eastAsia="ru-RU"/>
              </w:rPr>
            </w:pPr>
            <w:r w:rsidRPr="001F1726">
              <w:rPr>
                <w:rFonts w:ascii="Times New Roman" w:eastAsia="Times New Roman" w:hAnsi="Times New Roman" w:cs="Times New Roman"/>
                <w:b/>
                <w:color w:val="000000" w:themeColor="text1"/>
                <w:lang w:val="ru-RU" w:eastAsia="ru-RU"/>
              </w:rPr>
              <w:t>Реквизиты сторон</w:t>
            </w:r>
          </w:p>
          <w:p w14:paraId="70F1B6C2" w14:textId="77777777" w:rsidR="005141F7" w:rsidRDefault="005141F7" w:rsidP="000A6285">
            <w:pPr>
              <w:ind w:right="3420"/>
              <w:rPr>
                <w:lang w:val="ru-RU"/>
              </w:rPr>
            </w:pPr>
          </w:p>
          <w:p w14:paraId="03FD23B8" w14:textId="77777777" w:rsidR="005141F7" w:rsidRPr="005141F7" w:rsidRDefault="005141F7" w:rsidP="005141F7">
            <w:pPr>
              <w:ind w:right="3420"/>
              <w:rPr>
                <w:lang w:val="ru-RU"/>
              </w:rPr>
            </w:pPr>
            <w:r w:rsidRPr="005141F7">
              <w:rPr>
                <w:lang w:val="ru-RU"/>
              </w:rPr>
              <w:t xml:space="preserve">Spark </w:t>
            </w:r>
          </w:p>
          <w:p w14:paraId="21500B69" w14:textId="7ABF23F2" w:rsidR="005141F7" w:rsidRPr="005141F7" w:rsidRDefault="005141F7" w:rsidP="005141F7">
            <w:pPr>
              <w:ind w:right="317"/>
              <w:rPr>
                <w:lang w:val="ru-RU"/>
              </w:rPr>
            </w:pPr>
            <w:r w:rsidRPr="005141F7">
              <w:rPr>
                <w:lang w:val="ru-RU"/>
              </w:rPr>
              <w:t xml:space="preserve">ТОО «Spark </w:t>
            </w:r>
            <w:r w:rsidR="00FE7DDB">
              <w:rPr>
                <w:lang w:val="ru-RU"/>
              </w:rPr>
              <w:t>Логистика</w:t>
            </w:r>
            <w:r w:rsidRPr="005141F7">
              <w:rPr>
                <w:lang w:val="ru-RU"/>
              </w:rPr>
              <w:t>"</w:t>
            </w:r>
          </w:p>
          <w:p w14:paraId="16D26C27" w14:textId="77777777" w:rsidR="005141F7" w:rsidRPr="005141F7" w:rsidRDefault="005141F7" w:rsidP="005141F7">
            <w:pPr>
              <w:ind w:right="317"/>
              <w:rPr>
                <w:lang w:val="ru-RU"/>
              </w:rPr>
            </w:pPr>
            <w:r w:rsidRPr="005141F7">
              <w:rPr>
                <w:lang w:val="ru-RU"/>
              </w:rPr>
              <w:t>Юридический адрес:</w:t>
            </w:r>
          </w:p>
          <w:p w14:paraId="218BBFB4" w14:textId="77777777" w:rsidR="005141F7" w:rsidRPr="005141F7" w:rsidRDefault="005141F7" w:rsidP="005141F7">
            <w:pPr>
              <w:ind w:right="317"/>
              <w:rPr>
                <w:lang w:val="ru-RU"/>
              </w:rPr>
            </w:pPr>
            <w:r w:rsidRPr="005141F7">
              <w:rPr>
                <w:lang w:val="ru-RU"/>
              </w:rPr>
              <w:t>г. Алматы, Алмалинский район, ул. Толе би, д. 101</w:t>
            </w:r>
          </w:p>
          <w:p w14:paraId="09462453" w14:textId="0F767EBB" w:rsidR="005141F7" w:rsidRPr="005141F7" w:rsidRDefault="005141F7" w:rsidP="005141F7">
            <w:pPr>
              <w:ind w:right="317"/>
              <w:rPr>
                <w:lang w:val="ru-RU"/>
              </w:rPr>
            </w:pPr>
            <w:r w:rsidRPr="005141F7">
              <w:rPr>
                <w:lang w:val="ru-RU"/>
              </w:rPr>
              <w:t xml:space="preserve">БИН </w:t>
            </w:r>
            <w:r w:rsidR="00FE7DDB" w:rsidRPr="00FE7DDB">
              <w:rPr>
                <w:lang w:val="ru-RU"/>
              </w:rPr>
              <w:t>100940004035</w:t>
            </w:r>
          </w:p>
          <w:p w14:paraId="62EC4603" w14:textId="0F109A9B" w:rsidR="005141F7" w:rsidRPr="005141F7" w:rsidRDefault="005141F7" w:rsidP="005141F7">
            <w:pPr>
              <w:ind w:right="317"/>
              <w:rPr>
                <w:lang w:val="ru-RU"/>
              </w:rPr>
            </w:pPr>
            <w:r w:rsidRPr="005141F7">
              <w:rPr>
                <w:lang w:val="ru-RU"/>
              </w:rPr>
              <w:t xml:space="preserve">ИИК </w:t>
            </w:r>
            <w:r w:rsidR="00FE7DDB" w:rsidRPr="00FE7DDB">
              <w:rPr>
                <w:lang w:val="ru-RU"/>
              </w:rPr>
              <w:t xml:space="preserve">KZ506018861000012141    </w:t>
            </w:r>
          </w:p>
          <w:p w14:paraId="1D46D455" w14:textId="40210C7A" w:rsidR="005141F7" w:rsidRPr="005141F7" w:rsidRDefault="005141F7" w:rsidP="005141F7">
            <w:pPr>
              <w:ind w:right="317"/>
              <w:rPr>
                <w:lang w:val="ru-RU"/>
              </w:rPr>
            </w:pPr>
            <w:r w:rsidRPr="005141F7">
              <w:rPr>
                <w:lang w:val="ru-RU"/>
              </w:rPr>
              <w:t>АО «</w:t>
            </w:r>
            <w:r w:rsidR="00FE7DDB" w:rsidRPr="00FE7DDB">
              <w:rPr>
                <w:lang w:val="ru-RU"/>
              </w:rPr>
              <w:t>Народный Банк Казахстана</w:t>
            </w:r>
            <w:r w:rsidRPr="005141F7">
              <w:rPr>
                <w:lang w:val="ru-RU"/>
              </w:rPr>
              <w:t>»</w:t>
            </w:r>
          </w:p>
          <w:p w14:paraId="414C824B" w14:textId="05DB19FE" w:rsidR="005141F7" w:rsidRDefault="005141F7" w:rsidP="005141F7">
            <w:pPr>
              <w:ind w:right="317"/>
              <w:rPr>
                <w:lang w:val="ru-RU"/>
              </w:rPr>
            </w:pPr>
            <w:r w:rsidRPr="005141F7">
              <w:rPr>
                <w:lang w:val="ru-RU"/>
              </w:rPr>
              <w:t xml:space="preserve">БИК Банка: </w:t>
            </w:r>
            <w:r w:rsidR="00FE7DDB" w:rsidRPr="00FE7DDB">
              <w:rPr>
                <w:lang w:val="ru-RU"/>
              </w:rPr>
              <w:t xml:space="preserve">HSBKKZKX                      </w:t>
            </w:r>
          </w:p>
          <w:p w14:paraId="2F2F40AD" w14:textId="53BBCF94" w:rsidR="005141F7" w:rsidRDefault="00FE7DDB" w:rsidP="005141F7">
            <w:pPr>
              <w:ind w:right="317"/>
              <w:rPr>
                <w:lang w:val="ru-RU"/>
              </w:rPr>
            </w:pPr>
            <w:proofErr w:type="spellStart"/>
            <w:r>
              <w:rPr>
                <w:lang w:val="ru-RU"/>
              </w:rPr>
              <w:t>Кбе</w:t>
            </w:r>
            <w:proofErr w:type="spellEnd"/>
            <w:r>
              <w:rPr>
                <w:lang w:val="ru-RU"/>
              </w:rPr>
              <w:t>: 17</w:t>
            </w:r>
          </w:p>
          <w:p w14:paraId="03C8201C" w14:textId="0BC65F36" w:rsidR="00FE7DDB" w:rsidRDefault="00FE7DDB" w:rsidP="005141F7">
            <w:pPr>
              <w:ind w:right="317"/>
              <w:rPr>
                <w:lang w:val="ru-RU"/>
              </w:rPr>
            </w:pPr>
            <w:r w:rsidRPr="00FE7DDB">
              <w:rPr>
                <w:lang w:val="ru-RU"/>
              </w:rPr>
              <w:t>Тел.  8 (727)345-00-75</w:t>
            </w:r>
          </w:p>
          <w:p w14:paraId="0491E717" w14:textId="1E417CF6" w:rsidR="00FE7DDB" w:rsidRDefault="00FE7DDB" w:rsidP="005141F7">
            <w:pPr>
              <w:ind w:right="317"/>
              <w:rPr>
                <w:lang w:val="ru-RU"/>
              </w:rPr>
            </w:pPr>
            <w:proofErr w:type="spellStart"/>
            <w:proofErr w:type="gramStart"/>
            <w:r w:rsidRPr="00FE7DDB">
              <w:rPr>
                <w:lang w:val="ru-RU"/>
              </w:rPr>
              <w:t>E-mail:mail@spark.kz</w:t>
            </w:r>
            <w:proofErr w:type="spellEnd"/>
            <w:proofErr w:type="gramEnd"/>
          </w:p>
          <w:p w14:paraId="18D473B7" w14:textId="77777777" w:rsidR="00FE7DDB" w:rsidRPr="005141F7" w:rsidRDefault="00FE7DDB" w:rsidP="005141F7">
            <w:pPr>
              <w:ind w:right="317"/>
              <w:rPr>
                <w:lang w:val="ru-RU"/>
              </w:rPr>
            </w:pPr>
          </w:p>
          <w:p w14:paraId="42D106FD" w14:textId="77777777" w:rsidR="005141F7" w:rsidRPr="005141F7" w:rsidRDefault="005141F7" w:rsidP="005141F7">
            <w:pPr>
              <w:ind w:right="317"/>
              <w:rPr>
                <w:lang w:val="ru-RU"/>
              </w:rPr>
            </w:pPr>
            <w:r w:rsidRPr="005141F7">
              <w:rPr>
                <w:lang w:val="ru-RU"/>
              </w:rPr>
              <w:t xml:space="preserve">Генеральный директор </w:t>
            </w:r>
          </w:p>
          <w:p w14:paraId="6805DF17" w14:textId="77777777" w:rsidR="005141F7" w:rsidRPr="005141F7" w:rsidRDefault="005141F7" w:rsidP="005141F7">
            <w:pPr>
              <w:ind w:right="317"/>
              <w:rPr>
                <w:lang w:val="ru-RU"/>
              </w:rPr>
            </w:pPr>
          </w:p>
          <w:p w14:paraId="41BD1DD9" w14:textId="4A2D2B16" w:rsidR="005141F7" w:rsidRDefault="00FE7DDB" w:rsidP="005141F7">
            <w:pPr>
              <w:ind w:right="-392"/>
              <w:rPr>
                <w:lang w:val="ru-RU"/>
              </w:rPr>
            </w:pPr>
            <w:proofErr w:type="spellStart"/>
            <w:r w:rsidRPr="00FE7DDB">
              <w:rPr>
                <w:lang w:val="ru-RU"/>
              </w:rPr>
              <w:t>Турмухамбетов</w:t>
            </w:r>
            <w:proofErr w:type="spellEnd"/>
            <w:r w:rsidRPr="00FE7DDB">
              <w:rPr>
                <w:lang w:val="ru-RU"/>
              </w:rPr>
              <w:t xml:space="preserve"> А. А.</w:t>
            </w:r>
          </w:p>
          <w:p w14:paraId="0F2EF1DD" w14:textId="77777777" w:rsidR="005141F7" w:rsidRDefault="005141F7" w:rsidP="005141F7">
            <w:pPr>
              <w:ind w:right="-392"/>
              <w:rPr>
                <w:lang w:val="ru-RU"/>
              </w:rPr>
            </w:pPr>
          </w:p>
          <w:p w14:paraId="17017192" w14:textId="77777777" w:rsidR="005141F7" w:rsidRDefault="005141F7" w:rsidP="005141F7">
            <w:pPr>
              <w:ind w:right="-392"/>
              <w:rPr>
                <w:lang w:val="ru-RU"/>
              </w:rPr>
            </w:pPr>
          </w:p>
          <w:p w14:paraId="2D6EB00D" w14:textId="77777777" w:rsidR="005141F7" w:rsidRDefault="005141F7" w:rsidP="005141F7">
            <w:pPr>
              <w:ind w:right="-392"/>
              <w:rPr>
                <w:lang w:val="ru-RU"/>
              </w:rPr>
            </w:pPr>
          </w:p>
          <w:p w14:paraId="0A64BD8A" w14:textId="77777777" w:rsidR="000A6285" w:rsidRPr="000A6285" w:rsidRDefault="000A6285" w:rsidP="001F1726">
            <w:pPr>
              <w:pStyle w:val="Standard"/>
              <w:jc w:val="both"/>
              <w:rPr>
                <w:lang w:val="ru-RU"/>
              </w:rPr>
            </w:pPr>
          </w:p>
        </w:tc>
      </w:tr>
    </w:tbl>
    <w:p w14:paraId="77264A83" w14:textId="77777777" w:rsidR="00000000" w:rsidRPr="006B0EA6" w:rsidRDefault="00000000" w:rsidP="006B0EA6">
      <w:pPr>
        <w:ind w:left="-142" w:firstLine="142"/>
        <w:rPr>
          <w:lang w:val="kk-KZ"/>
        </w:rPr>
      </w:pPr>
    </w:p>
    <w:sectPr w:rsidR="00E40277" w:rsidRPr="006B0EA6" w:rsidSect="00190B19">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225"/>
    <w:multiLevelType w:val="multilevel"/>
    <w:tmpl w:val="F73E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A13F1"/>
    <w:multiLevelType w:val="hybridMultilevel"/>
    <w:tmpl w:val="96060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2553371">
    <w:abstractNumId w:val="1"/>
  </w:num>
  <w:num w:numId="2" w16cid:durableId="1775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A6"/>
    <w:rsid w:val="000A6285"/>
    <w:rsid w:val="000E059D"/>
    <w:rsid w:val="0012688F"/>
    <w:rsid w:val="001857B3"/>
    <w:rsid w:val="00190B19"/>
    <w:rsid w:val="001E278F"/>
    <w:rsid w:val="001F1726"/>
    <w:rsid w:val="00263856"/>
    <w:rsid w:val="00281E76"/>
    <w:rsid w:val="002C7D1A"/>
    <w:rsid w:val="004E1031"/>
    <w:rsid w:val="005141F7"/>
    <w:rsid w:val="005879F7"/>
    <w:rsid w:val="006B0EA6"/>
    <w:rsid w:val="0077005A"/>
    <w:rsid w:val="008D3602"/>
    <w:rsid w:val="009D603B"/>
    <w:rsid w:val="00A822B9"/>
    <w:rsid w:val="00DA30A5"/>
    <w:rsid w:val="00DF1178"/>
    <w:rsid w:val="00E30DCF"/>
    <w:rsid w:val="00E66169"/>
    <w:rsid w:val="00EF0347"/>
    <w:rsid w:val="00F56D8C"/>
    <w:rsid w:val="00FD556A"/>
    <w:rsid w:val="00FE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8BF8"/>
  <w15:chartTrackingRefBased/>
  <w15:docId w15:val="{BCFA1792-1A45-4171-9B4F-172721E9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178"/>
    <w:pPr>
      <w:widowControl w:val="0"/>
      <w:suppressLineNumbers/>
      <w:suppressAutoHyphens/>
      <w:autoSpaceDN w:val="0"/>
      <w:spacing w:after="0" w:line="240" w:lineRule="auto"/>
      <w:textAlignment w:val="baseline"/>
    </w:pPr>
    <w:rPr>
      <w:rFonts w:ascii="Liberation Serif" w:eastAsia="Droid Sans Fallback" w:hAnsi="Liberation Serif" w:cs="Liberation Serif"/>
      <w:color w:val="000000"/>
      <w:sz w:val="24"/>
      <w:szCs w:val="20"/>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0EA6"/>
    <w:pPr>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sz w:val="20"/>
      <w:lang w:val="ru-RU" w:eastAsia="ru-RU" w:bidi="ar-SA"/>
    </w:rPr>
  </w:style>
  <w:style w:type="character" w:customStyle="1" w:styleId="HTML0">
    <w:name w:val="Стандартный HTML Знак"/>
    <w:basedOn w:val="a0"/>
    <w:link w:val="HTML"/>
    <w:uiPriority w:val="99"/>
    <w:semiHidden/>
    <w:rsid w:val="006B0EA6"/>
    <w:rPr>
      <w:rFonts w:ascii="Courier New" w:eastAsia="Times New Roman" w:hAnsi="Courier New" w:cs="Courier New"/>
      <w:sz w:val="20"/>
      <w:szCs w:val="20"/>
      <w:lang w:eastAsia="ru-RU"/>
    </w:rPr>
  </w:style>
  <w:style w:type="character" w:customStyle="1" w:styleId="y2iqfc">
    <w:name w:val="y2iqfc"/>
    <w:basedOn w:val="a0"/>
    <w:rsid w:val="006B0EA6"/>
  </w:style>
  <w:style w:type="paragraph" w:styleId="a3">
    <w:name w:val="No Spacing"/>
    <w:uiPriority w:val="1"/>
    <w:qFormat/>
    <w:rsid w:val="006B0EA6"/>
    <w:pPr>
      <w:spacing w:after="0" w:line="240" w:lineRule="auto"/>
    </w:pPr>
  </w:style>
  <w:style w:type="paragraph" w:customStyle="1" w:styleId="Standard">
    <w:name w:val="Standard"/>
    <w:rsid w:val="00FD556A"/>
    <w:pPr>
      <w:widowControl w:val="0"/>
      <w:suppressAutoHyphens/>
      <w:autoSpaceDN w:val="0"/>
      <w:spacing w:after="0" w:line="240" w:lineRule="auto"/>
      <w:textAlignment w:val="baseline"/>
    </w:pPr>
    <w:rPr>
      <w:rFonts w:ascii="Liberation Serif" w:eastAsia="Droid Sans Fallback" w:hAnsi="Liberation Serif" w:cs="Liberation Serif"/>
      <w:color w:val="000000"/>
      <w:kern w:val="3"/>
      <w:sz w:val="24"/>
      <w:szCs w:val="20"/>
      <w:shd w:val="clear" w:color="auto" w:fill="FFFFFF"/>
      <w:lang w:val="en-US" w:eastAsia="zh-CN" w:bidi="hi-IN"/>
    </w:rPr>
  </w:style>
  <w:style w:type="character" w:customStyle="1" w:styleId="1">
    <w:name w:val="Верхний колонтитул Знак1"/>
    <w:basedOn w:val="a0"/>
    <w:uiPriority w:val="99"/>
    <w:semiHidden/>
    <w:rsid w:val="000A6285"/>
    <w:rPr>
      <w:kern w:val="0"/>
      <w:sz w:val="24"/>
      <w:szCs w:val="24"/>
      <w:lang w:val="ru-RU"/>
      <w14:ligatures w14:val="none"/>
    </w:rPr>
  </w:style>
  <w:style w:type="paragraph" w:customStyle="1" w:styleId="p">
    <w:name w:val="p"/>
    <w:basedOn w:val="a"/>
    <w:rsid w:val="000A6285"/>
    <w:pPr>
      <w:widowControl/>
      <w:suppressLineNumbers w:val="0"/>
      <w:suppressAutoHyphens w:val="0"/>
      <w:autoSpaceDN/>
      <w:spacing w:before="100" w:beforeAutospacing="1" w:after="100" w:afterAutospacing="1"/>
      <w:textAlignment w:val="auto"/>
    </w:pPr>
    <w:rPr>
      <w:rFonts w:ascii="Times New Roman" w:eastAsia="Times New Roman" w:hAnsi="Times New Roman" w:cs="Times New Roman"/>
      <w:color w:val="auto"/>
      <w:szCs w:val="24"/>
      <w:lang w:val="ru-RU" w:eastAsia="ru-RU" w:bidi="ar-SA"/>
    </w:rPr>
  </w:style>
  <w:style w:type="paragraph" w:customStyle="1" w:styleId="li">
    <w:name w:val="li"/>
    <w:basedOn w:val="a"/>
    <w:rsid w:val="000A6285"/>
    <w:pPr>
      <w:widowControl/>
      <w:suppressLineNumbers w:val="0"/>
      <w:suppressAutoHyphens w:val="0"/>
      <w:autoSpaceDN/>
      <w:spacing w:before="100" w:beforeAutospacing="1" w:after="100" w:afterAutospacing="1"/>
      <w:textAlignment w:val="auto"/>
    </w:pPr>
    <w:rPr>
      <w:rFonts w:ascii="Times New Roman" w:eastAsia="Times New Roman" w:hAnsi="Times New Roman" w:cs="Times New Roman"/>
      <w:color w:val="auto"/>
      <w:szCs w:val="24"/>
      <w:lang w:val="ru-RU" w:eastAsia="ru-RU" w:bidi="ar-SA"/>
    </w:rPr>
  </w:style>
  <w:style w:type="paragraph" w:customStyle="1" w:styleId="Textbody">
    <w:name w:val="Text body"/>
    <w:basedOn w:val="a"/>
    <w:rsid w:val="000A6285"/>
    <w:pPr>
      <w:suppressLineNumbers w:val="0"/>
    </w:pPr>
    <w:rPr>
      <w:kern w:val="3"/>
      <w:shd w:val="clear" w:color="auto" w:fill="FFFFFF"/>
    </w:rPr>
  </w:style>
  <w:style w:type="character" w:styleId="a4">
    <w:name w:val="Hyperlink"/>
    <w:basedOn w:val="a0"/>
    <w:uiPriority w:val="99"/>
    <w:unhideWhenUsed/>
    <w:rsid w:val="00281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26792">
      <w:bodyDiv w:val="1"/>
      <w:marLeft w:val="0"/>
      <w:marRight w:val="0"/>
      <w:marTop w:val="0"/>
      <w:marBottom w:val="0"/>
      <w:divBdr>
        <w:top w:val="none" w:sz="0" w:space="0" w:color="auto"/>
        <w:left w:val="none" w:sz="0" w:space="0" w:color="auto"/>
        <w:bottom w:val="none" w:sz="0" w:space="0" w:color="auto"/>
        <w:right w:val="none" w:sz="0" w:space="0" w:color="auto"/>
      </w:divBdr>
    </w:div>
    <w:div w:id="1686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2024-04-10T05:18:00Z</dcterms:created>
  <dcterms:modified xsi:type="dcterms:W3CDTF">2024-04-10T05:18:00Z</dcterms:modified>
</cp:coreProperties>
</file>